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9F" w:rsidRPr="003A1A2B" w:rsidRDefault="00881D9F" w:rsidP="00881D9F">
      <w:pPr>
        <w:pStyle w:val="1"/>
      </w:pPr>
      <w:r w:rsidRPr="003A1A2B">
        <w:t>УДК 631.155.2: 658.8</w:t>
      </w:r>
    </w:p>
    <w:p w:rsidR="00881D9F" w:rsidRPr="009B74DD" w:rsidRDefault="00881D9F" w:rsidP="00881D9F">
      <w:pPr>
        <w:pStyle w:val="2"/>
        <w:rPr>
          <w:highlight w:val="yellow"/>
          <w:lang w:val="ru-RU"/>
        </w:rPr>
      </w:pPr>
      <w:r w:rsidRPr="009B74DD">
        <w:rPr>
          <w:highlight w:val="yellow"/>
        </w:rPr>
        <w:t xml:space="preserve">Васильченко О.О., </w:t>
      </w:r>
    </w:p>
    <w:p w:rsidR="00881D9F" w:rsidRPr="003A1A2B" w:rsidRDefault="00881D9F" w:rsidP="00881D9F">
      <w:pPr>
        <w:pStyle w:val="2"/>
      </w:pPr>
      <w:r w:rsidRPr="009B74DD">
        <w:rPr>
          <w:highlight w:val="yellow"/>
        </w:rPr>
        <w:t>Таврійський державний агротехнологічний університет</w:t>
      </w:r>
    </w:p>
    <w:p w:rsidR="00881D9F" w:rsidRPr="003A1A2B" w:rsidRDefault="00881D9F" w:rsidP="00881D9F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881D9F" w:rsidRPr="003A1A2B" w:rsidRDefault="00881D9F" w:rsidP="00881D9F">
      <w:pPr>
        <w:pStyle w:val="31"/>
      </w:pPr>
      <w:bookmarkStart w:id="0" w:name="_GoBack"/>
      <w:r w:rsidRPr="003A1A2B">
        <w:t>ДЕРЖАВНЕ РЕГУЛЮВАННЯ ПІДПРИЄМНИЦТВА В АГРАРНІЙ СФЕРІ</w:t>
      </w:r>
    </w:p>
    <w:bookmarkEnd w:id="0"/>
    <w:p w:rsidR="00881D9F" w:rsidRPr="003A1A2B" w:rsidRDefault="00881D9F" w:rsidP="00881D9F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881D9F" w:rsidRPr="002B498D" w:rsidRDefault="00881D9F" w:rsidP="00881D9F">
      <w:pPr>
        <w:pStyle w:val="4"/>
        <w:rPr>
          <w:rStyle w:val="FontStyle15"/>
        </w:rPr>
      </w:pPr>
      <w:r w:rsidRPr="002B498D">
        <w:rPr>
          <w:rStyle w:val="FontStyle15"/>
          <w:b/>
        </w:rPr>
        <w:t>Анотація.</w:t>
      </w:r>
      <w:r>
        <w:rPr>
          <w:rStyle w:val="FontStyle15"/>
        </w:rPr>
        <w:t xml:space="preserve"> </w:t>
      </w:r>
      <w:r w:rsidRPr="002B498D">
        <w:rPr>
          <w:rStyle w:val="FontStyle15"/>
        </w:rPr>
        <w:t>Проаналізовано результати здійснення підприємницької діяльності в аграрному секторі економіки України. Розкрито основні аспекти державного регулювання підприємництва в аграрній сфері</w:t>
      </w:r>
    </w:p>
    <w:p w:rsidR="00881D9F" w:rsidRPr="003A1A2B" w:rsidRDefault="00881D9F" w:rsidP="00881D9F">
      <w:pPr>
        <w:spacing w:line="360" w:lineRule="auto"/>
        <w:ind w:firstLine="708"/>
        <w:jc w:val="both"/>
        <w:rPr>
          <w:rStyle w:val="FontStyle27"/>
          <w:sz w:val="28"/>
          <w:szCs w:val="28"/>
          <w:lang w:val="uk-UA" w:eastAsia="uk-UA"/>
        </w:rPr>
      </w:pPr>
    </w:p>
    <w:p w:rsidR="00881D9F" w:rsidRPr="003A1A2B" w:rsidRDefault="00881D9F" w:rsidP="00881D9F">
      <w:pPr>
        <w:pStyle w:val="Style7"/>
        <w:spacing w:line="360" w:lineRule="auto"/>
        <w:ind w:firstLine="708"/>
        <w:jc w:val="both"/>
        <w:rPr>
          <w:rStyle w:val="FontStyle27"/>
          <w:sz w:val="28"/>
          <w:szCs w:val="28"/>
          <w:lang w:val="uk-UA" w:eastAsia="uk-UA"/>
        </w:rPr>
      </w:pPr>
      <w:r w:rsidRPr="003A1A2B">
        <w:rPr>
          <w:rStyle w:val="FontStyle27"/>
          <w:sz w:val="28"/>
          <w:szCs w:val="28"/>
          <w:lang w:val="uk-UA" w:eastAsia="uk-UA"/>
        </w:rPr>
        <w:t xml:space="preserve">Сучасна державна аграрна політика базується на національних пріоритетах країни і враховує необхідність інтеграції України до Європейського Союзу та світового економічного простору. Основними складовими державної аграрної політики є комплекс правових, організаційних  і економічних заходів, спрямованих на підвищення ефективності функціонування аграрного сектору економіки, розв’язання соціальних проблем сільського населення та забезпечення комплексного і сталого розвитку сільських територій. </w:t>
      </w:r>
    </w:p>
    <w:p w:rsidR="00881D9F" w:rsidRPr="003A1A2B" w:rsidRDefault="00881D9F" w:rsidP="00881D9F">
      <w:pPr>
        <w:pStyle w:val="Style2"/>
        <w:widowControl/>
        <w:spacing w:line="360" w:lineRule="auto"/>
        <w:ind w:firstLine="708"/>
        <w:rPr>
          <w:sz w:val="28"/>
          <w:szCs w:val="28"/>
          <w:lang w:val="uk-UA" w:eastAsia="uk-UA"/>
        </w:rPr>
      </w:pPr>
      <w:r w:rsidRPr="002B498D">
        <w:rPr>
          <w:rStyle w:val="FontStyle15"/>
          <w:b/>
          <w:sz w:val="28"/>
          <w:szCs w:val="28"/>
          <w:lang w:val="uk-UA" w:eastAsia="uk-UA"/>
        </w:rPr>
        <w:t>Мета дослідження</w:t>
      </w:r>
      <w:r w:rsidRPr="003A1A2B">
        <w:rPr>
          <w:rStyle w:val="FontStyle15"/>
          <w:sz w:val="28"/>
          <w:szCs w:val="28"/>
          <w:lang w:val="uk-UA" w:eastAsia="uk-UA"/>
        </w:rPr>
        <w:t xml:space="preserve"> – охарактеризувати стан розвитку підприємництва в аграрній сфері та визначити основні напрямки державної політики щодо його підтримки.</w:t>
      </w:r>
    </w:p>
    <w:p w:rsidR="00881D9F" w:rsidRPr="003A1A2B" w:rsidRDefault="00881D9F" w:rsidP="00881D9F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 xml:space="preserve">Колгоспи і радгоспи до аграрних перетворень, зокрема у сфері власності і форм господарювання на селі, як відомо, не могли бути господарствами послідовно підприємницького типу. Реорганізувати КСП можна було в такі підприємницькі організаційно-правові структури, які не суперечать чинному законодавству України, зокрема  передбачені цим законодавством. Насамперед, мова мала йти про господарські товариства, передбачені Законом України “Про господарські товариства”. Це – товариства з обмеженою, додатковою і повною відповідальністю, командитні і акціонерні </w:t>
      </w:r>
      <w:r w:rsidRPr="003A1A2B">
        <w:rPr>
          <w:sz w:val="28"/>
          <w:szCs w:val="28"/>
          <w:lang w:val="uk-UA"/>
        </w:rPr>
        <w:lastRenderedPageBreak/>
        <w:t>товариства (закриті й відриті), орендні підприємства, особисті товарні господарства, фермерські господарства [5].</w:t>
      </w:r>
    </w:p>
    <w:p w:rsidR="00881D9F" w:rsidRPr="003A1A2B" w:rsidRDefault="00881D9F" w:rsidP="00881D9F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>У всіх господарських товариствах (підприємствах) трудові відносини відокремлені від відносин власності. Колектив співвласників (учасників) підприємства формується за своїми правовими нормами, трудовий колектив – за своїми: на основі трудових угод. Взаємовідносини членів трудового колективу з підприємством при цьому чітко регламентуються, що дає можливість підтримувати на належному рівні технологічну і трудову дисципліну, домагатися високої продуктивності праці.</w:t>
      </w:r>
    </w:p>
    <w:p w:rsidR="00881D9F" w:rsidRPr="003A1A2B" w:rsidRDefault="00881D9F" w:rsidP="00881D9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>Фермерські господарства в Україні активно створювалися в перші роки проведення аграрної реформи (1991-1993 рр.). В наступні роки цей процес загальмувався, що зумовлено рядом причин. Головна з них полягає у відсутності у бажаючих створити фермерські господарства власних і кредитних коштів на придбання необхідних засобів виробництва і у обмеженості можливостей у держави надати їм у цьому допомогу [5]. Через низьку забезпеченість засобами виробництва фермерські господарства не змогли ще розкрити своїх потенціальних можливостей, зумовлених фактором приватної власності і повною самостійністю у вирішенні всіх питань господарської діяльності.</w:t>
      </w:r>
    </w:p>
    <w:p w:rsidR="00881D9F" w:rsidRPr="003A1A2B" w:rsidRDefault="00881D9F" w:rsidP="00881D9F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>У таблиці 1 представлено склад і структуру підприємницьких форм господарювання у сільському господарстві України за 2005-2010 рр.</w:t>
      </w:r>
    </w:p>
    <w:p w:rsidR="00881D9F" w:rsidRPr="003A1A2B" w:rsidRDefault="00881D9F" w:rsidP="00881D9F">
      <w:pPr>
        <w:pStyle w:val="3"/>
        <w:widowControl w:val="0"/>
        <w:spacing w:after="0" w:line="360" w:lineRule="auto"/>
        <w:ind w:left="0" w:firstLine="708"/>
        <w:jc w:val="both"/>
        <w:rPr>
          <w:sz w:val="28"/>
          <w:szCs w:val="28"/>
        </w:rPr>
      </w:pPr>
      <w:r w:rsidRPr="003A1A2B">
        <w:rPr>
          <w:sz w:val="28"/>
          <w:szCs w:val="28"/>
        </w:rPr>
        <w:t xml:space="preserve">Дані, наведені у табл. 1, свідчать про скорочення у 2010 р. порівняно із 2005 р. кількості діючих сільськогосподарських підприємств на 1384 одиниці. При  цьому найбільше зменшення кількості спостерігається по фермерським господарствам (-721), а найменше – по державним підприємствам та підприємствам інших форм господарювання (відповідно (-64) та (-19)). Проте, слід відзначити зростання кількості приватних підприємств на 120 одиниць. </w:t>
      </w:r>
    </w:p>
    <w:p w:rsidR="00881D9F" w:rsidRDefault="00881D9F" w:rsidP="00881D9F">
      <w:pPr>
        <w:pStyle w:val="3"/>
        <w:widowControl w:val="0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anchor distT="0" distB="0" distL="114300" distR="114300" simplePos="0" relativeHeight="251666432" behindDoc="0" locked="0" layoutInCell="1" allowOverlap="1" wp14:anchorId="6A174F9A" wp14:editId="1B55AE59">
            <wp:simplePos x="0" y="0"/>
            <wp:positionH relativeFrom="margin">
              <wp:posOffset>2750185</wp:posOffset>
            </wp:positionH>
            <wp:positionV relativeFrom="paragraph">
              <wp:posOffset>1975485</wp:posOffset>
            </wp:positionV>
            <wp:extent cx="3342640" cy="18478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A2B">
        <w:rPr>
          <w:sz w:val="28"/>
          <w:szCs w:val="28"/>
        </w:rPr>
        <w:t>Таблиця 1 також дозволяє побачити, що в структурі підприємств на протязі 2005-2010 рр. змін майже не відбувається. Найбільшу питому вагу займають фермерські господарства (біля 74 %), найменшу – державні підприємства (0,6 %). На долю господарських товариств за цей період припадає біля 14 %, приватних підприємств – біля 8 %, виробничих кооперативів – біля 2 % всієї кількості діючих сільськогосподарських підприємств.</w:t>
      </w:r>
    </w:p>
    <w:p w:rsidR="00881D9F" w:rsidRPr="003A1A2B" w:rsidRDefault="00881D9F" w:rsidP="00881D9F">
      <w:pPr>
        <w:pStyle w:val="3"/>
        <w:widowControl w:val="0"/>
        <w:spacing w:after="0" w:line="360" w:lineRule="auto"/>
        <w:ind w:left="0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71552" behindDoc="0" locked="0" layoutInCell="1" allowOverlap="1" wp14:anchorId="33AA5EA3" wp14:editId="29FD7586">
            <wp:simplePos x="0" y="0"/>
            <wp:positionH relativeFrom="column">
              <wp:posOffset>-508635</wp:posOffset>
            </wp:positionH>
            <wp:positionV relativeFrom="paragraph">
              <wp:posOffset>9525</wp:posOffset>
            </wp:positionV>
            <wp:extent cx="3161665" cy="184785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D9F" w:rsidRPr="003A1A2B" w:rsidRDefault="00881D9F" w:rsidP="00881D9F">
      <w:pPr>
        <w:pStyle w:val="3"/>
        <w:widowControl w:val="0"/>
        <w:spacing w:after="0" w:line="360" w:lineRule="auto"/>
        <w:ind w:left="0"/>
        <w:jc w:val="both"/>
        <w:rPr>
          <w:b/>
          <w:sz w:val="28"/>
          <w:szCs w:val="28"/>
        </w:rPr>
      </w:pPr>
    </w:p>
    <w:p w:rsidR="00881D9F" w:rsidRDefault="00881D9F" w:rsidP="00881D9F">
      <w:pPr>
        <w:pStyle w:val="3"/>
        <w:widowControl w:val="0"/>
        <w:spacing w:after="0" w:line="360" w:lineRule="auto"/>
        <w:ind w:left="0"/>
        <w:jc w:val="center"/>
        <w:rPr>
          <w:sz w:val="28"/>
          <w:szCs w:val="28"/>
        </w:rPr>
      </w:pPr>
    </w:p>
    <w:p w:rsidR="00881D9F" w:rsidRDefault="00881D9F" w:rsidP="00881D9F">
      <w:pPr>
        <w:pStyle w:val="3"/>
        <w:widowControl w:val="0"/>
        <w:spacing w:after="0" w:line="360" w:lineRule="auto"/>
        <w:ind w:left="0"/>
        <w:jc w:val="center"/>
        <w:rPr>
          <w:sz w:val="28"/>
          <w:szCs w:val="28"/>
        </w:rPr>
      </w:pPr>
    </w:p>
    <w:p w:rsidR="00881D9F" w:rsidRDefault="00881D9F" w:rsidP="00881D9F">
      <w:pPr>
        <w:pStyle w:val="3"/>
        <w:widowControl w:val="0"/>
        <w:spacing w:after="0" w:line="360" w:lineRule="auto"/>
        <w:ind w:left="0"/>
        <w:jc w:val="center"/>
        <w:rPr>
          <w:sz w:val="28"/>
          <w:szCs w:val="28"/>
        </w:rPr>
      </w:pPr>
    </w:p>
    <w:p w:rsidR="00881D9F" w:rsidRDefault="00881D9F" w:rsidP="00881D9F">
      <w:pPr>
        <w:pStyle w:val="3"/>
        <w:widowControl w:val="0"/>
        <w:spacing w:after="0" w:line="36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7456" behindDoc="0" locked="0" layoutInCell="1" allowOverlap="1" wp14:anchorId="4299821A" wp14:editId="162101FB">
            <wp:simplePos x="0" y="0"/>
            <wp:positionH relativeFrom="margin">
              <wp:posOffset>-542925</wp:posOffset>
            </wp:positionH>
            <wp:positionV relativeFrom="paragraph">
              <wp:posOffset>314325</wp:posOffset>
            </wp:positionV>
            <wp:extent cx="3161665" cy="18478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D9F" w:rsidRDefault="00881D9F" w:rsidP="00881D9F">
      <w:pPr>
        <w:pStyle w:val="3"/>
        <w:widowControl w:val="0"/>
        <w:spacing w:after="0" w:line="36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8480" behindDoc="0" locked="0" layoutInCell="1" allowOverlap="1" wp14:anchorId="01CD8D38" wp14:editId="45AF3C4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161665" cy="184785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D9F" w:rsidRDefault="00881D9F" w:rsidP="00881D9F">
      <w:pPr>
        <w:pStyle w:val="3"/>
        <w:widowControl w:val="0"/>
        <w:spacing w:after="0" w:line="360" w:lineRule="auto"/>
        <w:ind w:left="0"/>
        <w:jc w:val="center"/>
        <w:rPr>
          <w:sz w:val="28"/>
          <w:szCs w:val="28"/>
        </w:rPr>
      </w:pPr>
    </w:p>
    <w:p w:rsidR="00881D9F" w:rsidRDefault="00881D9F" w:rsidP="00881D9F">
      <w:pPr>
        <w:pStyle w:val="3"/>
        <w:widowControl w:val="0"/>
        <w:spacing w:after="0" w:line="360" w:lineRule="auto"/>
        <w:ind w:left="0"/>
        <w:jc w:val="center"/>
        <w:rPr>
          <w:sz w:val="28"/>
          <w:szCs w:val="28"/>
        </w:rPr>
      </w:pPr>
    </w:p>
    <w:p w:rsidR="00881D9F" w:rsidRDefault="00881D9F" w:rsidP="00881D9F">
      <w:pPr>
        <w:pStyle w:val="3"/>
        <w:widowControl w:val="0"/>
        <w:spacing w:after="0" w:line="360" w:lineRule="auto"/>
        <w:ind w:left="0"/>
        <w:jc w:val="center"/>
        <w:rPr>
          <w:sz w:val="28"/>
          <w:szCs w:val="28"/>
        </w:rPr>
      </w:pPr>
    </w:p>
    <w:p w:rsidR="00881D9F" w:rsidRDefault="00881D9F" w:rsidP="00881D9F">
      <w:pPr>
        <w:pStyle w:val="3"/>
        <w:widowControl w:val="0"/>
        <w:spacing w:after="0" w:line="360" w:lineRule="auto"/>
        <w:ind w:left="0"/>
        <w:jc w:val="center"/>
        <w:rPr>
          <w:sz w:val="28"/>
          <w:szCs w:val="28"/>
        </w:rPr>
      </w:pPr>
    </w:p>
    <w:p w:rsidR="00881D9F" w:rsidRDefault="00881D9F" w:rsidP="00881D9F">
      <w:pPr>
        <w:pStyle w:val="3"/>
        <w:widowControl w:val="0"/>
        <w:spacing w:after="0" w:line="360" w:lineRule="auto"/>
        <w:ind w:left="0"/>
        <w:jc w:val="center"/>
        <w:rPr>
          <w:sz w:val="28"/>
          <w:szCs w:val="28"/>
        </w:rPr>
      </w:pPr>
    </w:p>
    <w:p w:rsidR="00881D9F" w:rsidRDefault="00881D9F" w:rsidP="00881D9F">
      <w:pPr>
        <w:pStyle w:val="3"/>
        <w:widowControl w:val="0"/>
        <w:spacing w:after="0" w:line="36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70528" behindDoc="0" locked="0" layoutInCell="1" allowOverlap="1" wp14:anchorId="45412392" wp14:editId="6EFE74F3">
            <wp:simplePos x="0" y="0"/>
            <wp:positionH relativeFrom="margin">
              <wp:align>right</wp:align>
            </wp:positionH>
            <wp:positionV relativeFrom="paragraph">
              <wp:posOffset>168275</wp:posOffset>
            </wp:positionV>
            <wp:extent cx="3161665" cy="184785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9504" behindDoc="0" locked="0" layoutInCell="1" allowOverlap="1" wp14:anchorId="1BDDC2F4" wp14:editId="258CDB1E">
            <wp:simplePos x="0" y="0"/>
            <wp:positionH relativeFrom="page">
              <wp:posOffset>514350</wp:posOffset>
            </wp:positionH>
            <wp:positionV relativeFrom="paragraph">
              <wp:posOffset>232410</wp:posOffset>
            </wp:positionV>
            <wp:extent cx="3161665" cy="18478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D9F" w:rsidRDefault="00881D9F" w:rsidP="00881D9F">
      <w:pPr>
        <w:pStyle w:val="3"/>
        <w:widowControl w:val="0"/>
        <w:spacing w:after="0" w:line="360" w:lineRule="auto"/>
        <w:ind w:left="0"/>
        <w:jc w:val="center"/>
        <w:rPr>
          <w:sz w:val="28"/>
          <w:szCs w:val="28"/>
        </w:rPr>
      </w:pPr>
    </w:p>
    <w:p w:rsidR="00881D9F" w:rsidRDefault="00881D9F" w:rsidP="00881D9F">
      <w:pPr>
        <w:pStyle w:val="3"/>
        <w:widowControl w:val="0"/>
        <w:spacing w:after="0" w:line="360" w:lineRule="auto"/>
        <w:ind w:left="0"/>
        <w:jc w:val="center"/>
        <w:rPr>
          <w:sz w:val="28"/>
          <w:szCs w:val="28"/>
        </w:rPr>
      </w:pPr>
    </w:p>
    <w:p w:rsidR="00881D9F" w:rsidRDefault="00881D9F" w:rsidP="00881D9F">
      <w:pPr>
        <w:pStyle w:val="3"/>
        <w:widowControl w:val="0"/>
        <w:spacing w:after="0" w:line="360" w:lineRule="auto"/>
        <w:ind w:left="0"/>
        <w:jc w:val="center"/>
        <w:rPr>
          <w:sz w:val="28"/>
          <w:szCs w:val="28"/>
        </w:rPr>
      </w:pPr>
    </w:p>
    <w:p w:rsidR="00881D9F" w:rsidRDefault="00881D9F" w:rsidP="00881D9F">
      <w:pPr>
        <w:pStyle w:val="3"/>
        <w:widowControl w:val="0"/>
        <w:spacing w:after="0" w:line="360" w:lineRule="auto"/>
        <w:ind w:left="0"/>
        <w:jc w:val="center"/>
        <w:rPr>
          <w:sz w:val="28"/>
          <w:szCs w:val="28"/>
        </w:rPr>
      </w:pPr>
    </w:p>
    <w:p w:rsidR="00881D9F" w:rsidRDefault="00881D9F" w:rsidP="00881D9F">
      <w:pPr>
        <w:pStyle w:val="3"/>
        <w:widowControl w:val="0"/>
        <w:spacing w:after="0" w:line="360" w:lineRule="auto"/>
        <w:ind w:left="0"/>
        <w:jc w:val="center"/>
        <w:rPr>
          <w:sz w:val="28"/>
          <w:szCs w:val="28"/>
        </w:rPr>
      </w:pPr>
    </w:p>
    <w:p w:rsidR="00881D9F" w:rsidRDefault="00881D9F" w:rsidP="00881D9F">
      <w:pPr>
        <w:pStyle w:val="3"/>
        <w:widowControl w:val="0"/>
        <w:spacing w:after="0" w:line="360" w:lineRule="auto"/>
        <w:ind w:left="0"/>
        <w:jc w:val="center"/>
        <w:rPr>
          <w:sz w:val="28"/>
          <w:szCs w:val="28"/>
        </w:rPr>
      </w:pPr>
    </w:p>
    <w:p w:rsidR="00881D9F" w:rsidRDefault="00881D9F" w:rsidP="00881D9F">
      <w:pPr>
        <w:pStyle w:val="3"/>
        <w:widowControl w:val="0"/>
        <w:spacing w:after="0" w:line="360" w:lineRule="auto"/>
        <w:ind w:left="0"/>
        <w:jc w:val="center"/>
        <w:rPr>
          <w:sz w:val="28"/>
          <w:szCs w:val="28"/>
        </w:rPr>
      </w:pPr>
    </w:p>
    <w:p w:rsidR="00881D9F" w:rsidRPr="003A1A2B" w:rsidRDefault="00881D9F" w:rsidP="00881D9F">
      <w:pPr>
        <w:pStyle w:val="3"/>
        <w:widowControl w:val="0"/>
        <w:spacing w:after="0" w:line="360" w:lineRule="auto"/>
        <w:ind w:left="0"/>
        <w:jc w:val="center"/>
        <w:rPr>
          <w:sz w:val="28"/>
          <w:szCs w:val="28"/>
        </w:rPr>
      </w:pPr>
      <w:r w:rsidRPr="003A1A2B">
        <w:rPr>
          <w:sz w:val="28"/>
          <w:szCs w:val="28"/>
        </w:rPr>
        <w:t>Рис. 1. Динаміка кількості діючих сільськогосподарських підприємств різних форм господарювання за 2005-2010 рр.</w:t>
      </w:r>
    </w:p>
    <w:p w:rsidR="00881D9F" w:rsidRPr="003A1A2B" w:rsidRDefault="00881D9F" w:rsidP="00881D9F">
      <w:pPr>
        <w:pStyle w:val="3"/>
        <w:widowControl w:val="0"/>
        <w:spacing w:after="0" w:line="360" w:lineRule="auto"/>
        <w:ind w:left="0"/>
        <w:jc w:val="center"/>
        <w:rPr>
          <w:sz w:val="28"/>
          <w:szCs w:val="28"/>
        </w:rPr>
      </w:pPr>
    </w:p>
    <w:p w:rsidR="00881D9F" w:rsidRPr="003A1A2B" w:rsidRDefault="00881D9F" w:rsidP="00881D9F">
      <w:pPr>
        <w:pStyle w:val="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3A1A2B">
        <w:rPr>
          <w:sz w:val="28"/>
          <w:szCs w:val="28"/>
        </w:rPr>
        <w:lastRenderedPageBreak/>
        <w:t>По рис. 1 спостерігаємо поступове зменшення протягом 2005-2010 рр. кількості виробничих кооперативів та державних підприємств (рис. 1-в та 1-д), стрімке скорочення кількості господарських товариств протягом 2005-2007 рр., таке ж  стрімке їх збільшення у 2007-2008 рр., і знов зменшення у 2009-2010 рр. (рис. 1-а), збільшення кількості фермерських господарств у 2005-2008 рр. і стрімке їх скорочення протягом 2008-2010 рр. (рис. 1-г), а також різноспрямовані коливання кількості приватних підприємств (рис. 1-б) та підприємств інших форм господарювання (рис. 1-е) як у бік їх  збільшення, так і у бік їх скорочення.</w:t>
      </w:r>
    </w:p>
    <w:p w:rsidR="00881D9F" w:rsidRPr="003A1A2B" w:rsidRDefault="00881D9F" w:rsidP="00881D9F">
      <w:pPr>
        <w:spacing w:line="360" w:lineRule="auto"/>
        <w:ind w:firstLine="708"/>
        <w:jc w:val="both"/>
        <w:rPr>
          <w:rStyle w:val="FontStyle32"/>
          <w:b w:val="0"/>
          <w:bCs w:val="0"/>
          <w:sz w:val="28"/>
          <w:szCs w:val="28"/>
          <w:lang w:val="uk-UA" w:eastAsia="uk-UA"/>
        </w:rPr>
      </w:pPr>
      <w:r w:rsidRPr="003A1A2B">
        <w:rPr>
          <w:sz w:val="28"/>
          <w:szCs w:val="28"/>
          <w:lang w:val="uk-UA"/>
        </w:rPr>
        <w:t>На нашу думку,</w:t>
      </w:r>
      <w:r w:rsidRPr="003A1A2B">
        <w:rPr>
          <w:b/>
          <w:sz w:val="28"/>
          <w:szCs w:val="28"/>
          <w:lang w:val="uk-UA"/>
        </w:rPr>
        <w:t xml:space="preserve"> </w:t>
      </w:r>
      <w:r w:rsidRPr="003A1A2B">
        <w:rPr>
          <w:sz w:val="28"/>
          <w:szCs w:val="28"/>
          <w:lang w:val="uk-UA" w:eastAsia="uk-UA"/>
        </w:rPr>
        <w:t xml:space="preserve">динаміка </w:t>
      </w:r>
      <w:r w:rsidRPr="003A1A2B">
        <w:rPr>
          <w:rStyle w:val="FontStyle32"/>
          <w:b w:val="0"/>
          <w:sz w:val="28"/>
          <w:szCs w:val="28"/>
          <w:lang w:val="uk-UA" w:eastAsia="uk-UA"/>
        </w:rPr>
        <w:t>зменшення кількості сільськогосподарських товаровиробників як у цілому, так і за організаційно-правовими формами свідчить про пошуки виходу з кризи у сільському господарстві шляхом реорганізації на основі об’єднання та укрупнення виробництв.</w:t>
      </w:r>
    </w:p>
    <w:p w:rsidR="00881D9F" w:rsidRPr="003A1A2B" w:rsidRDefault="00881D9F" w:rsidP="00881D9F">
      <w:pPr>
        <w:pStyle w:val="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3A1A2B">
        <w:rPr>
          <w:sz w:val="28"/>
          <w:szCs w:val="28"/>
        </w:rPr>
        <w:t>Отже, фермерські господарства займають найбільшу частку у загальній кількості сільськогосподарських підприємств України. З’ясувати роль цих господарств у виробництві сільськогосподарської продукції в країні дозволить таблиця 2.</w:t>
      </w:r>
    </w:p>
    <w:p w:rsidR="00881D9F" w:rsidRPr="003A1A2B" w:rsidRDefault="00881D9F" w:rsidP="00881D9F">
      <w:pPr>
        <w:pStyle w:val="3"/>
        <w:widowControl w:val="0"/>
        <w:spacing w:after="0" w:line="360" w:lineRule="auto"/>
        <w:ind w:left="0"/>
        <w:jc w:val="right"/>
        <w:rPr>
          <w:sz w:val="28"/>
          <w:szCs w:val="28"/>
        </w:rPr>
      </w:pPr>
      <w:r w:rsidRPr="003A1A2B">
        <w:rPr>
          <w:sz w:val="28"/>
          <w:szCs w:val="28"/>
        </w:rPr>
        <w:t>Таблиця 2</w:t>
      </w:r>
    </w:p>
    <w:p w:rsidR="00881D9F" w:rsidRDefault="00881D9F" w:rsidP="00881D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 w:rsidRPr="00186C11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Продукція сільського господарства за категоріями господарств </w:t>
      </w:r>
    </w:p>
    <w:p w:rsidR="00881D9F" w:rsidRPr="00186C11" w:rsidRDefault="00881D9F" w:rsidP="00881D9F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Cs/>
          <w:sz w:val="28"/>
          <w:szCs w:val="28"/>
          <w:lang w:val="uk-UA"/>
        </w:rPr>
      </w:pPr>
      <w:r w:rsidRPr="00186C11">
        <w:rPr>
          <w:rFonts w:ascii="TimesNewRomanPS-ItalicMT" w:hAnsi="TimesNewRomanPS-ItalicMT" w:cs="TimesNewRomanPS-ItalicMT"/>
          <w:iCs/>
          <w:sz w:val="28"/>
          <w:szCs w:val="28"/>
          <w:lang w:val="uk-UA"/>
        </w:rPr>
        <w:t>(у порівнянних цінах 2005 року; млн. грн.)*</w:t>
      </w:r>
    </w:p>
    <w:p w:rsidR="00881D9F" w:rsidRPr="003A1A2B" w:rsidRDefault="00881D9F" w:rsidP="00881D9F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b/>
          <w:iCs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64"/>
        <w:gridCol w:w="991"/>
        <w:gridCol w:w="967"/>
        <w:gridCol w:w="942"/>
        <w:gridCol w:w="979"/>
        <w:gridCol w:w="955"/>
        <w:gridCol w:w="1148"/>
      </w:tblGrid>
      <w:tr w:rsidR="00881D9F" w:rsidRPr="00186C11" w:rsidTr="002E7A1B">
        <w:tc>
          <w:tcPr>
            <w:tcW w:w="2943" w:type="dxa"/>
            <w:shd w:val="clear" w:color="auto" w:fill="auto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2005 р.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2006 р.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2007 р.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2008 р.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2009 р.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2010 р.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2010 р. у % до 2005 р.</w:t>
            </w:r>
          </w:p>
        </w:tc>
      </w:tr>
      <w:tr w:rsidR="00881D9F" w:rsidRPr="00186C11" w:rsidTr="002E7A1B">
        <w:tc>
          <w:tcPr>
            <w:tcW w:w="9889" w:type="dxa"/>
            <w:gridSpan w:val="8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Сільськогосподарські підприємства</w:t>
            </w:r>
          </w:p>
        </w:tc>
      </w:tr>
      <w:tr w:rsidR="00881D9F" w:rsidRPr="00186C11" w:rsidTr="002E7A1B">
        <w:tc>
          <w:tcPr>
            <w:tcW w:w="2943" w:type="dxa"/>
            <w:shd w:val="clear" w:color="auto" w:fill="auto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Продукція сільського господарства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33803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37008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35440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47865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45781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45149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133,6</w:t>
            </w:r>
          </w:p>
        </w:tc>
      </w:tr>
      <w:tr w:rsidR="00881D9F" w:rsidRPr="00186C11" w:rsidTr="002E7A1B">
        <w:tc>
          <w:tcPr>
            <w:tcW w:w="2943" w:type="dxa"/>
            <w:shd w:val="clear" w:color="auto" w:fill="auto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6C11">
              <w:rPr>
                <w:lang w:val="uk-UA"/>
              </w:rPr>
              <w:t>Продукція рослинництва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21732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23200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20658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32136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28499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26444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121,7</w:t>
            </w:r>
          </w:p>
        </w:tc>
      </w:tr>
      <w:tr w:rsidR="00881D9F" w:rsidRPr="00186C11" w:rsidTr="002E7A1B">
        <w:tc>
          <w:tcPr>
            <w:tcW w:w="2943" w:type="dxa"/>
            <w:shd w:val="clear" w:color="auto" w:fill="auto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6C11">
              <w:rPr>
                <w:lang w:val="uk-UA"/>
              </w:rPr>
              <w:t>Продукція тваринництва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12071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13808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14782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15729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17282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18705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155,0</w:t>
            </w:r>
          </w:p>
        </w:tc>
      </w:tr>
      <w:tr w:rsidR="00881D9F" w:rsidRPr="00186C11" w:rsidTr="002E7A1B">
        <w:tc>
          <w:tcPr>
            <w:tcW w:w="9889" w:type="dxa"/>
            <w:gridSpan w:val="8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у тому числі фермерські господарства</w:t>
            </w:r>
          </w:p>
        </w:tc>
      </w:tr>
      <w:tr w:rsidR="00881D9F" w:rsidRPr="00186C11" w:rsidTr="002E7A1B">
        <w:tc>
          <w:tcPr>
            <w:tcW w:w="2943" w:type="dxa"/>
            <w:shd w:val="clear" w:color="auto" w:fill="auto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lastRenderedPageBreak/>
              <w:t>Продукція сільського господарства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3425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4097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3477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5921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5075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5013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196,4</w:t>
            </w:r>
          </w:p>
        </w:tc>
      </w:tr>
      <w:tr w:rsidR="00881D9F" w:rsidRPr="00186C11" w:rsidTr="002E7A1B">
        <w:tc>
          <w:tcPr>
            <w:tcW w:w="2943" w:type="dxa"/>
            <w:shd w:val="clear" w:color="auto" w:fill="auto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6C11">
              <w:rPr>
                <w:lang w:val="uk-UA"/>
              </w:rPr>
              <w:t>Продукція рослинництва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3102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3660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2885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5263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4394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4253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137,1</w:t>
            </w:r>
          </w:p>
        </w:tc>
      </w:tr>
      <w:tr w:rsidR="00881D9F" w:rsidRPr="00186C11" w:rsidTr="002E7A1B">
        <w:tc>
          <w:tcPr>
            <w:tcW w:w="2943" w:type="dxa"/>
            <w:shd w:val="clear" w:color="auto" w:fill="auto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6C11">
              <w:rPr>
                <w:lang w:val="uk-UA"/>
              </w:rPr>
              <w:t>Продукція тваринництва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323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437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592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658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681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lang w:val="uk-UA"/>
              </w:rPr>
              <w:t>760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у 2,4 рази</w:t>
            </w:r>
          </w:p>
        </w:tc>
      </w:tr>
      <w:tr w:rsidR="00881D9F" w:rsidRPr="00186C11" w:rsidTr="002E7A1B">
        <w:tc>
          <w:tcPr>
            <w:tcW w:w="9889" w:type="dxa"/>
            <w:gridSpan w:val="8"/>
            <w:shd w:val="clear" w:color="auto" w:fill="auto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Фермерські господарства у % до сільськогосподарських підприємств</w:t>
            </w:r>
          </w:p>
        </w:tc>
      </w:tr>
      <w:tr w:rsidR="00881D9F" w:rsidRPr="00186C11" w:rsidTr="002E7A1B">
        <w:tc>
          <w:tcPr>
            <w:tcW w:w="2943" w:type="dxa"/>
            <w:shd w:val="clear" w:color="auto" w:fill="auto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Продукція сільського господарства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10,1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11,1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9,8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12,4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11,1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11,1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х</w:t>
            </w:r>
          </w:p>
        </w:tc>
      </w:tr>
      <w:tr w:rsidR="00881D9F" w:rsidRPr="00186C11" w:rsidTr="002E7A1B">
        <w:tc>
          <w:tcPr>
            <w:tcW w:w="2943" w:type="dxa"/>
            <w:shd w:val="clear" w:color="auto" w:fill="auto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6C11">
              <w:rPr>
                <w:lang w:val="uk-UA"/>
              </w:rPr>
              <w:t>Продукція рослинництва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14,3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15,8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14,0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16,4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15,4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16,1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х</w:t>
            </w:r>
          </w:p>
        </w:tc>
      </w:tr>
      <w:tr w:rsidR="00881D9F" w:rsidRPr="00186C11" w:rsidTr="002E7A1B">
        <w:tc>
          <w:tcPr>
            <w:tcW w:w="2943" w:type="dxa"/>
            <w:shd w:val="clear" w:color="auto" w:fill="auto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6C11">
              <w:rPr>
                <w:lang w:val="uk-UA"/>
              </w:rPr>
              <w:t>Продукція тваринництва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2,7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3,2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4,0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4,2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3,9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4,1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86C11">
              <w:rPr>
                <w:bCs/>
                <w:lang w:val="uk-UA"/>
              </w:rPr>
              <w:t>х</w:t>
            </w:r>
          </w:p>
        </w:tc>
      </w:tr>
    </w:tbl>
    <w:p w:rsidR="00881D9F" w:rsidRPr="003A1A2B" w:rsidRDefault="00881D9F" w:rsidP="00881D9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881D9F" w:rsidRPr="003A1A2B" w:rsidRDefault="00881D9F" w:rsidP="00881D9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3A1A2B">
        <w:rPr>
          <w:bCs/>
          <w:sz w:val="28"/>
          <w:szCs w:val="28"/>
          <w:lang w:val="uk-UA"/>
        </w:rPr>
        <w:t>* Розраховано за даними статистичного щорічника України за 2010 р. [3]</w:t>
      </w:r>
    </w:p>
    <w:p w:rsidR="00881D9F" w:rsidRPr="003A1A2B" w:rsidRDefault="00881D9F" w:rsidP="00881D9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uk-UA"/>
        </w:rPr>
      </w:pPr>
    </w:p>
    <w:p w:rsidR="00881D9F" w:rsidRPr="003A1A2B" w:rsidRDefault="00881D9F" w:rsidP="00881D9F">
      <w:pPr>
        <w:pStyle w:val="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3A1A2B">
        <w:rPr>
          <w:sz w:val="28"/>
          <w:szCs w:val="28"/>
        </w:rPr>
        <w:t xml:space="preserve">Таблиця 2 показує, що у 2010 р. порівняно із 2005 р. вартість валової сільськогосподарської продукції збільшилась на 33,6 %. При цьому вартість продукції рослинництва зросла на 21,7 %, а тваринництва – на 55 %. Спостерігаємо також, що вартість сільськогосподарської продукції, що вироблена фермерськими господарствами, збільшилась значно швидше, ніж по всіх підприємствах в цілому: всієї сільськогосподарської продукції у 1,47 рази швидше, продукції рослинництва – у 1,13 рази, тваринництва – у 2,65 рази. Відмічаємо також поступове збільшення розміру валової продукції тваринництва, тоді, як валова продукція рослинництва має різноспрямовані коливання на протязі періоду, що розглядається. </w:t>
      </w:r>
    </w:p>
    <w:p w:rsidR="00881D9F" w:rsidRPr="003A1A2B" w:rsidRDefault="00881D9F" w:rsidP="00881D9F">
      <w:pPr>
        <w:pStyle w:val="3"/>
        <w:widowControl w:val="0"/>
        <w:spacing w:after="0" w:line="360" w:lineRule="auto"/>
        <w:ind w:left="0" w:firstLine="708"/>
        <w:jc w:val="both"/>
        <w:rPr>
          <w:sz w:val="28"/>
          <w:szCs w:val="28"/>
        </w:rPr>
      </w:pPr>
      <w:r w:rsidRPr="003A1A2B">
        <w:rPr>
          <w:sz w:val="28"/>
          <w:szCs w:val="28"/>
        </w:rPr>
        <w:t xml:space="preserve">Таблиця 2 також свідчить, що частка продукції, яка створена фермерськими господарствами, становить біля 11 % вартості продукції, що вироблена усіма сільськогосподарськими підприємствами. При цьому частка продукції рослинництва коливається в межах 14-16,4 %%, а тваринництва – 2,7-4,4 %%. Отже, має місце тенденція до збільшення виробництва продукції тваринництва у фермерських господарствах країни. </w:t>
      </w:r>
    </w:p>
    <w:p w:rsidR="00881D9F" w:rsidRPr="003A1A2B" w:rsidRDefault="00881D9F" w:rsidP="00881D9F">
      <w:pPr>
        <w:pStyle w:val="3"/>
        <w:widowControl w:val="0"/>
        <w:spacing w:after="0" w:line="360" w:lineRule="auto"/>
        <w:ind w:left="0" w:firstLine="708"/>
        <w:jc w:val="both"/>
        <w:rPr>
          <w:sz w:val="28"/>
          <w:szCs w:val="28"/>
        </w:rPr>
      </w:pPr>
      <w:r w:rsidRPr="003A1A2B">
        <w:rPr>
          <w:sz w:val="28"/>
          <w:szCs w:val="28"/>
        </w:rPr>
        <w:t xml:space="preserve">Проте, незаперечним залишається той факт, що значну роль у сільськогосподарському виробництві країни відіграють крупні </w:t>
      </w:r>
      <w:r w:rsidRPr="003A1A2B">
        <w:rPr>
          <w:sz w:val="28"/>
          <w:szCs w:val="28"/>
        </w:rPr>
        <w:lastRenderedPageBreak/>
        <w:t>підприємницькі структури, які використовують більшу кількість сільськогосподарських угідь та мають більш потужну матеріально-технічну базу.</w:t>
      </w:r>
    </w:p>
    <w:p w:rsidR="00881D9F" w:rsidRDefault="00881D9F" w:rsidP="00881D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>Слід далі звернути увагу на зміни, що відбулися у динаміці рівня рентабельності основних видів продукції сільського господарства у сільськогосподарських підприємствах країни (таблиця 3).</w:t>
      </w:r>
    </w:p>
    <w:p w:rsidR="00881D9F" w:rsidRDefault="00881D9F" w:rsidP="00881D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>Отже, таблиця 3 засвідчує, що на протязі 2005-2010 рр. виробництво основних видів продукції рослинництва є рентабельним. Виняток становить виробництво цукрових буряків у 2007 р. Найбільш рентабельним за цей період було виробництво винограду та насіння соняшнику: рівень рентабельності становить відповідно 57,8 % та 40,9 % в середньому за шість років.</w:t>
      </w:r>
    </w:p>
    <w:p w:rsidR="00881D9F" w:rsidRPr="003A1A2B" w:rsidRDefault="00881D9F" w:rsidP="00881D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81D9F" w:rsidRPr="003A1A2B" w:rsidRDefault="00881D9F" w:rsidP="00881D9F">
      <w:pPr>
        <w:pStyle w:val="3"/>
        <w:widowControl w:val="0"/>
        <w:spacing w:after="0" w:line="360" w:lineRule="auto"/>
        <w:ind w:left="0"/>
        <w:jc w:val="right"/>
        <w:rPr>
          <w:sz w:val="28"/>
          <w:szCs w:val="28"/>
        </w:rPr>
      </w:pPr>
      <w:r w:rsidRPr="003A1A2B">
        <w:rPr>
          <w:sz w:val="28"/>
          <w:szCs w:val="28"/>
        </w:rPr>
        <w:t>Таблиця 3</w:t>
      </w:r>
    </w:p>
    <w:p w:rsidR="00881D9F" w:rsidRDefault="00881D9F" w:rsidP="00881D9F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186C11">
        <w:rPr>
          <w:bCs/>
          <w:sz w:val="28"/>
          <w:szCs w:val="28"/>
          <w:lang w:val="uk-UA"/>
        </w:rPr>
        <w:t>Рівень рентабельності (збитковості) основних видів продукції сільського господарства у сільськогосподарських підприємствах, % [3]</w:t>
      </w:r>
    </w:p>
    <w:p w:rsidR="00881D9F" w:rsidRPr="00186C11" w:rsidRDefault="00881D9F" w:rsidP="00881D9F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59"/>
        <w:gridCol w:w="969"/>
        <w:gridCol w:w="970"/>
        <w:gridCol w:w="938"/>
        <w:gridCol w:w="972"/>
        <w:gridCol w:w="949"/>
        <w:gridCol w:w="1734"/>
      </w:tblGrid>
      <w:tr w:rsidR="00881D9F" w:rsidRPr="003A1A2B" w:rsidTr="002E7A1B">
        <w:tc>
          <w:tcPr>
            <w:tcW w:w="2235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3A1A2B">
              <w:rPr>
                <w:bCs/>
                <w:lang w:val="uk-UA"/>
              </w:rPr>
              <w:t>Показники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3A1A2B">
              <w:rPr>
                <w:bCs/>
                <w:lang w:val="uk-UA"/>
              </w:rPr>
              <w:t>2005 р.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3A1A2B">
              <w:rPr>
                <w:bCs/>
                <w:lang w:val="uk-UA"/>
              </w:rPr>
              <w:t>2006 р.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3A1A2B">
              <w:rPr>
                <w:bCs/>
                <w:lang w:val="uk-UA"/>
              </w:rPr>
              <w:t>2007 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3A1A2B">
              <w:rPr>
                <w:bCs/>
                <w:lang w:val="uk-UA"/>
              </w:rPr>
              <w:t>2008 р.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3A1A2B">
              <w:rPr>
                <w:bCs/>
                <w:lang w:val="uk-UA"/>
              </w:rPr>
              <w:t>2009 р.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3A1A2B">
              <w:rPr>
                <w:bCs/>
                <w:lang w:val="uk-UA"/>
              </w:rPr>
              <w:t>2010 р.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3A1A2B">
              <w:rPr>
                <w:bCs/>
                <w:lang w:val="uk-UA"/>
              </w:rPr>
              <w:t>В середньому за 6 років</w:t>
            </w:r>
          </w:p>
        </w:tc>
      </w:tr>
      <w:tr w:rsidR="00881D9F" w:rsidRPr="003A1A2B" w:rsidTr="002E7A1B">
        <w:tc>
          <w:tcPr>
            <w:tcW w:w="2235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Зернові культури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3,1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7,4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28,7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16,4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7,3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13,9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12,8</w:t>
            </w:r>
          </w:p>
        </w:tc>
      </w:tr>
      <w:tr w:rsidR="00881D9F" w:rsidRPr="003A1A2B" w:rsidTr="002E7A1B">
        <w:tc>
          <w:tcPr>
            <w:tcW w:w="2235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Насіння соняшнику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24,3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20,7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75,9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18,4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41,4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64,7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40,9</w:t>
            </w:r>
          </w:p>
        </w:tc>
      </w:tr>
      <w:tr w:rsidR="00881D9F" w:rsidRPr="003A1A2B" w:rsidTr="002E7A1B">
        <w:tc>
          <w:tcPr>
            <w:tcW w:w="2235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Цукрові буряки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4,8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11,1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–11,1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7,1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37,0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16,7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10,9</w:t>
            </w:r>
          </w:p>
        </w:tc>
      </w:tr>
      <w:tr w:rsidR="00881D9F" w:rsidRPr="003A1A2B" w:rsidTr="002E7A1B">
        <w:tc>
          <w:tcPr>
            <w:tcW w:w="2235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Картопля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17,8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56,2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24,7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7,9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12,9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62,1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30,3</w:t>
            </w:r>
          </w:p>
        </w:tc>
      </w:tr>
      <w:tr w:rsidR="00881D9F" w:rsidRPr="003A1A2B" w:rsidTr="002E7A1B">
        <w:tc>
          <w:tcPr>
            <w:tcW w:w="2235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Овочі відкритого ґрунту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16,1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14,8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14,1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11,1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19,1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23,5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14,8</w:t>
            </w:r>
          </w:p>
        </w:tc>
      </w:tr>
      <w:tr w:rsidR="00881D9F" w:rsidRPr="003A1A2B" w:rsidTr="002E7A1B">
        <w:tc>
          <w:tcPr>
            <w:tcW w:w="2235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Плоди та ягоди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12,7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33,5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8,5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13,9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16,2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14,9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15,0</w:t>
            </w:r>
          </w:p>
        </w:tc>
      </w:tr>
      <w:tr w:rsidR="00881D9F" w:rsidRPr="003A1A2B" w:rsidTr="002E7A1B">
        <w:tc>
          <w:tcPr>
            <w:tcW w:w="2235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Виноград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31,7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39,6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33,2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58,8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92,1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91,6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57,8</w:t>
            </w:r>
          </w:p>
        </w:tc>
      </w:tr>
      <w:tr w:rsidR="00881D9F" w:rsidRPr="003A1A2B" w:rsidTr="002E7A1B">
        <w:tc>
          <w:tcPr>
            <w:tcW w:w="2235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3A1A2B">
              <w:rPr>
                <w:bCs/>
                <w:lang w:val="uk-UA"/>
              </w:rPr>
              <w:t>ВРХ на м’ясо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–25,0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–38,4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–41,0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24,1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lang w:val="uk-UA"/>
              </w:rPr>
              <w:t>–32,9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A1A2B">
              <w:rPr>
                <w:b/>
                <w:bCs/>
                <w:lang w:val="uk-UA"/>
              </w:rPr>
              <w:t>–</w:t>
            </w:r>
            <w:r w:rsidRPr="003A1A2B">
              <w:rPr>
                <w:lang w:val="uk-UA"/>
              </w:rPr>
              <w:t>35,9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3A1A2B">
              <w:rPr>
                <w:bCs/>
                <w:lang w:val="uk-UA"/>
              </w:rPr>
              <w:t>-24,9</w:t>
            </w:r>
          </w:p>
        </w:tc>
      </w:tr>
      <w:tr w:rsidR="00881D9F" w:rsidRPr="003A1A2B" w:rsidTr="002E7A1B">
        <w:tc>
          <w:tcPr>
            <w:tcW w:w="2235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A1A2B">
              <w:rPr>
                <w:lang w:val="uk-UA"/>
              </w:rPr>
              <w:t>Свині на м’ясо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14,9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–9,2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–27,6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0,3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12,1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–7,8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-2,9</w:t>
            </w:r>
          </w:p>
        </w:tc>
      </w:tr>
      <w:tr w:rsidR="00881D9F" w:rsidRPr="003A1A2B" w:rsidTr="002E7A1B">
        <w:tc>
          <w:tcPr>
            <w:tcW w:w="2235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A1A2B">
              <w:rPr>
                <w:lang w:val="uk-UA"/>
              </w:rPr>
              <w:t>Вівці та кози на м’ясо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–32,1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–34,3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–46,4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38,6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–31,8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–29,5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-22,6</w:t>
            </w:r>
          </w:p>
        </w:tc>
      </w:tr>
      <w:tr w:rsidR="00881D9F" w:rsidRPr="003A1A2B" w:rsidTr="002E7A1B">
        <w:tc>
          <w:tcPr>
            <w:tcW w:w="2235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A1A2B">
              <w:rPr>
                <w:lang w:val="uk-UA"/>
              </w:rPr>
              <w:t>Птиця на м’ясо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24,9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12,1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–19,0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11,3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–22,5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–4,4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0,4</w:t>
            </w:r>
          </w:p>
        </w:tc>
      </w:tr>
      <w:tr w:rsidR="00881D9F" w:rsidRPr="003A1A2B" w:rsidTr="002E7A1B">
        <w:tc>
          <w:tcPr>
            <w:tcW w:w="2235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A1A2B">
              <w:rPr>
                <w:lang w:val="uk-UA"/>
              </w:rPr>
              <w:lastRenderedPageBreak/>
              <w:t>Молоко та молочні продукти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12,2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–3,7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13,8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4,1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1,4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17,9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9,7</w:t>
            </w:r>
          </w:p>
        </w:tc>
      </w:tr>
      <w:tr w:rsidR="00881D9F" w:rsidRPr="003A1A2B" w:rsidTr="002E7A1B">
        <w:tc>
          <w:tcPr>
            <w:tcW w:w="2235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A1A2B">
              <w:rPr>
                <w:lang w:val="uk-UA"/>
              </w:rPr>
              <w:t>Яйця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23,5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–6,8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9,1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13,0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13,1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18,6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11,8</w:t>
            </w:r>
          </w:p>
        </w:tc>
      </w:tr>
      <w:tr w:rsidR="00881D9F" w:rsidRPr="003A1A2B" w:rsidTr="002E7A1B">
        <w:tc>
          <w:tcPr>
            <w:tcW w:w="2235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A1A2B">
              <w:rPr>
                <w:lang w:val="uk-UA"/>
              </w:rPr>
              <w:t>Вовна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–72,8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–78,1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–80,6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74,7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–79,4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–82,2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1A2B">
              <w:rPr>
                <w:lang w:val="uk-UA"/>
              </w:rPr>
              <w:t>-53,1</w:t>
            </w:r>
          </w:p>
        </w:tc>
      </w:tr>
    </w:tbl>
    <w:p w:rsidR="00881D9F" w:rsidRDefault="00881D9F" w:rsidP="00881D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81D9F" w:rsidRPr="003A1A2B" w:rsidRDefault="00881D9F" w:rsidP="00881D9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>Відмічаємо доволі низький рівень виробництва зернових культур: лише 12,8 % в середньому за шість років. По таблиці 3 відмічаємо, що виробництво продукції тваринництва є переважно збитковим, окрім молока та яєць. Найвищий рівень збитковості має місце по виробництву ВРХ на м’ясо й овець та кіз на м’ясо: рівень збитковості становить відповідно 24,9 % та 22,6 % в середньому за шість років. Таблиця 3 також показує, що на протязі періоду, що аналізується, відбувається як підвищення, так і падіння рівня рентабельності виробництва основних видів сільськогосподарської продукції.</w:t>
      </w:r>
    </w:p>
    <w:p w:rsidR="00881D9F" w:rsidRPr="003A1A2B" w:rsidRDefault="00881D9F" w:rsidP="00881D9F">
      <w:pPr>
        <w:pStyle w:val="3"/>
        <w:widowControl w:val="0"/>
        <w:spacing w:after="0" w:line="360" w:lineRule="auto"/>
        <w:ind w:left="0" w:firstLine="708"/>
        <w:jc w:val="both"/>
        <w:rPr>
          <w:sz w:val="28"/>
          <w:szCs w:val="28"/>
        </w:rPr>
      </w:pPr>
      <w:r w:rsidRPr="003A1A2B">
        <w:rPr>
          <w:sz w:val="28"/>
          <w:szCs w:val="28"/>
        </w:rPr>
        <w:t>Як відомо, рівень рентабельності визначається співвідношенням прибутку від реалізації продукції та її собівартістю, а прибуток є результатом перевищення виручки від реалізації продукції над останньою. Водночас, розмір виручки дуже суттєво залежить від ціни реалізації продукції.</w:t>
      </w:r>
    </w:p>
    <w:p w:rsidR="00881D9F" w:rsidRDefault="00881D9F" w:rsidP="00881D9F">
      <w:pPr>
        <w:pStyle w:val="3"/>
        <w:widowControl w:val="0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881D9F" w:rsidRDefault="00881D9F" w:rsidP="00881D9F">
      <w:pPr>
        <w:pStyle w:val="3"/>
        <w:widowControl w:val="0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881D9F" w:rsidRPr="003A1A2B" w:rsidRDefault="00881D9F" w:rsidP="00881D9F">
      <w:pPr>
        <w:pStyle w:val="3"/>
        <w:widowControl w:val="0"/>
        <w:spacing w:after="0" w:line="360" w:lineRule="auto"/>
        <w:ind w:left="0" w:firstLine="708"/>
        <w:jc w:val="both"/>
        <w:rPr>
          <w:sz w:val="28"/>
          <w:szCs w:val="28"/>
        </w:rPr>
      </w:pPr>
      <w:r w:rsidRPr="003A1A2B">
        <w:rPr>
          <w:sz w:val="28"/>
          <w:szCs w:val="28"/>
        </w:rPr>
        <w:t>Дослідити, як змінились ціни реалізації основних видів сільськогосподарської продукції, що створена сільськогосподарськими підприємствами країни, допоможуть дані, наведені у таблиці 4.</w:t>
      </w:r>
    </w:p>
    <w:p w:rsidR="00881D9F" w:rsidRPr="003A1A2B" w:rsidRDefault="00881D9F" w:rsidP="00881D9F">
      <w:pPr>
        <w:pStyle w:val="3"/>
        <w:widowControl w:val="0"/>
        <w:spacing w:after="0" w:line="360" w:lineRule="auto"/>
        <w:ind w:left="0" w:firstLine="708"/>
        <w:jc w:val="right"/>
        <w:rPr>
          <w:sz w:val="28"/>
          <w:szCs w:val="28"/>
        </w:rPr>
      </w:pPr>
      <w:r w:rsidRPr="003A1A2B">
        <w:rPr>
          <w:sz w:val="28"/>
          <w:szCs w:val="28"/>
        </w:rPr>
        <w:t>Таблиця 4</w:t>
      </w:r>
    </w:p>
    <w:p w:rsidR="00881D9F" w:rsidRDefault="00881D9F" w:rsidP="00881D9F">
      <w:pPr>
        <w:autoSpaceDE w:val="0"/>
        <w:autoSpaceDN w:val="0"/>
        <w:adjustRightInd w:val="0"/>
        <w:jc w:val="center"/>
        <w:rPr>
          <w:iCs/>
          <w:sz w:val="28"/>
          <w:szCs w:val="28"/>
          <w:lang w:val="uk-UA"/>
        </w:rPr>
      </w:pPr>
      <w:r w:rsidRPr="00186C11">
        <w:rPr>
          <w:bCs/>
          <w:sz w:val="28"/>
          <w:szCs w:val="28"/>
          <w:lang w:val="uk-UA"/>
        </w:rPr>
        <w:t xml:space="preserve">Індекси цін реалізації продукції сільськогосподарськими підприємствами </w:t>
      </w:r>
      <w:r w:rsidRPr="00186C11">
        <w:rPr>
          <w:iCs/>
          <w:sz w:val="28"/>
          <w:szCs w:val="28"/>
          <w:lang w:val="uk-UA"/>
        </w:rPr>
        <w:t>(відсотків до попереднього року) [3]</w:t>
      </w:r>
    </w:p>
    <w:p w:rsidR="00881D9F" w:rsidRPr="00186C11" w:rsidRDefault="00881D9F" w:rsidP="00881D9F">
      <w:pPr>
        <w:autoSpaceDE w:val="0"/>
        <w:autoSpaceDN w:val="0"/>
        <w:adjustRightInd w:val="0"/>
        <w:jc w:val="center"/>
        <w:rPr>
          <w:iCs/>
          <w:sz w:val="28"/>
          <w:szCs w:val="28"/>
          <w:lang w:val="uk-UA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106"/>
        <w:gridCol w:w="1049"/>
        <w:gridCol w:w="1050"/>
        <w:gridCol w:w="1008"/>
        <w:gridCol w:w="1078"/>
        <w:gridCol w:w="1022"/>
      </w:tblGrid>
      <w:tr w:rsidR="00881D9F" w:rsidRPr="003A1A2B" w:rsidTr="002E7A1B">
        <w:trPr>
          <w:trHeight w:val="611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Показники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2005 р.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2006 р.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2007 р.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2008 р.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2009 р.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2010 р.</w:t>
            </w:r>
          </w:p>
        </w:tc>
      </w:tr>
      <w:tr w:rsidR="00881D9F" w:rsidRPr="003A1A2B" w:rsidTr="002E7A1B">
        <w:trPr>
          <w:jc w:val="center"/>
        </w:trPr>
        <w:tc>
          <w:tcPr>
            <w:tcW w:w="3227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Продукція сільського господарства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108,1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102,4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138,0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110,3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106,4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130,0</w:t>
            </w:r>
          </w:p>
        </w:tc>
      </w:tr>
      <w:tr w:rsidR="00881D9F" w:rsidRPr="003A1A2B" w:rsidTr="002E7A1B">
        <w:trPr>
          <w:jc w:val="center"/>
        </w:trPr>
        <w:tc>
          <w:tcPr>
            <w:tcW w:w="3227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lastRenderedPageBreak/>
              <w:t>Продукція рослинництва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95,5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114,1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157,7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95,2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109,1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139,8</w:t>
            </w:r>
          </w:p>
        </w:tc>
      </w:tr>
      <w:tr w:rsidR="00881D9F" w:rsidRPr="003A1A2B" w:rsidTr="002E7A1B">
        <w:trPr>
          <w:jc w:val="center"/>
        </w:trPr>
        <w:tc>
          <w:tcPr>
            <w:tcW w:w="3227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Зернові культури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91,8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123,2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161,5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92,5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101,9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140,3</w:t>
            </w:r>
          </w:p>
        </w:tc>
      </w:tr>
      <w:tr w:rsidR="00881D9F" w:rsidRPr="003A1A2B" w:rsidTr="002E7A1B">
        <w:trPr>
          <w:jc w:val="center"/>
        </w:trPr>
        <w:tc>
          <w:tcPr>
            <w:tcW w:w="3227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Олійні культури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84,6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102,2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184,6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92,9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120,1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142,6</w:t>
            </w:r>
          </w:p>
        </w:tc>
      </w:tr>
      <w:tr w:rsidR="00881D9F" w:rsidRPr="003A1A2B" w:rsidTr="002E7A1B">
        <w:trPr>
          <w:jc w:val="center"/>
        </w:trPr>
        <w:tc>
          <w:tcPr>
            <w:tcW w:w="3227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Цукрові буряки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130,3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105,0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84,7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138,8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188,4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115,4</w:t>
            </w:r>
          </w:p>
        </w:tc>
      </w:tr>
      <w:tr w:rsidR="00881D9F" w:rsidRPr="003A1A2B" w:rsidTr="002E7A1B">
        <w:trPr>
          <w:jc w:val="center"/>
        </w:trPr>
        <w:tc>
          <w:tcPr>
            <w:tcW w:w="3227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Картопля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126,8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156,1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97,2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111,5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112,0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164,3</w:t>
            </w:r>
          </w:p>
        </w:tc>
      </w:tr>
      <w:tr w:rsidR="00881D9F" w:rsidRPr="003A1A2B" w:rsidTr="002E7A1B">
        <w:trPr>
          <w:jc w:val="center"/>
        </w:trPr>
        <w:tc>
          <w:tcPr>
            <w:tcW w:w="3227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Овочі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125,6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108,0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120,6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115,4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99,7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143,0</w:t>
            </w:r>
          </w:p>
        </w:tc>
      </w:tr>
      <w:tr w:rsidR="00881D9F" w:rsidRPr="003A1A2B" w:rsidTr="002E7A1B">
        <w:trPr>
          <w:jc w:val="center"/>
        </w:trPr>
        <w:tc>
          <w:tcPr>
            <w:tcW w:w="3227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Плоди та ягоди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133,6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146,5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111,0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124,9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101,7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118,0</w:t>
            </w:r>
          </w:p>
        </w:tc>
      </w:tr>
      <w:tr w:rsidR="00881D9F" w:rsidRPr="003A1A2B" w:rsidTr="002E7A1B">
        <w:trPr>
          <w:jc w:val="center"/>
        </w:trPr>
        <w:tc>
          <w:tcPr>
            <w:tcW w:w="3227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Виноград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140,6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139,2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107,5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117,8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103,3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138,0</w:t>
            </w:r>
          </w:p>
        </w:tc>
      </w:tr>
      <w:tr w:rsidR="00881D9F" w:rsidRPr="003A1A2B" w:rsidTr="002E7A1B">
        <w:trPr>
          <w:jc w:val="center"/>
        </w:trPr>
        <w:tc>
          <w:tcPr>
            <w:tcW w:w="3227" w:type="dxa"/>
            <w:shd w:val="clear" w:color="auto" w:fill="auto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Баштанні культури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202,5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67,4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222,0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96,8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61,6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81D9F" w:rsidRPr="003A1A2B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113,1</w:t>
            </w:r>
          </w:p>
        </w:tc>
      </w:tr>
      <w:tr w:rsidR="00881D9F" w:rsidRPr="003A1A2B" w:rsidTr="002E7A1B">
        <w:trPr>
          <w:jc w:val="center"/>
        </w:trPr>
        <w:tc>
          <w:tcPr>
            <w:tcW w:w="3227" w:type="dxa"/>
            <w:shd w:val="clear" w:color="auto" w:fill="auto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Продукція тваринництва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129,5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88,8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115,8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147,4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101,4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3A1A2B">
              <w:rPr>
                <w:rFonts w:ascii="TimesNewRomanPS-BoldMT" w:hAnsi="TimesNewRomanPS-BoldMT" w:cs="TimesNewRomanPS-BoldMT"/>
                <w:bCs/>
                <w:lang w:val="uk-UA"/>
              </w:rPr>
              <w:t>114,3</w:t>
            </w:r>
          </w:p>
        </w:tc>
      </w:tr>
      <w:tr w:rsidR="00881D9F" w:rsidRPr="003A1A2B" w:rsidTr="002E7A1B">
        <w:trPr>
          <w:jc w:val="center"/>
        </w:trPr>
        <w:tc>
          <w:tcPr>
            <w:tcW w:w="3227" w:type="dxa"/>
            <w:shd w:val="clear" w:color="auto" w:fill="auto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Худоба та птиця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134,8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89,9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102,4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158,5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102,9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104,2</w:t>
            </w:r>
          </w:p>
        </w:tc>
      </w:tr>
      <w:tr w:rsidR="00881D9F" w:rsidRPr="003A1A2B" w:rsidTr="002E7A1B">
        <w:trPr>
          <w:jc w:val="center"/>
        </w:trPr>
        <w:tc>
          <w:tcPr>
            <w:tcW w:w="3227" w:type="dxa"/>
            <w:shd w:val="clear" w:color="auto" w:fill="auto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Молоко та молочні продукти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134,3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94,4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154,6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123,4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91,5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155,5</w:t>
            </w:r>
          </w:p>
        </w:tc>
      </w:tr>
      <w:tr w:rsidR="00881D9F" w:rsidRPr="003A1A2B" w:rsidTr="002E7A1B">
        <w:trPr>
          <w:jc w:val="center"/>
        </w:trPr>
        <w:tc>
          <w:tcPr>
            <w:tcW w:w="3227" w:type="dxa"/>
            <w:shd w:val="clear" w:color="auto" w:fill="auto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Яйця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105,5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76,4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142,1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137,5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107,0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116,3</w:t>
            </w:r>
          </w:p>
        </w:tc>
      </w:tr>
      <w:tr w:rsidR="00881D9F" w:rsidRPr="003A1A2B" w:rsidTr="002E7A1B">
        <w:trPr>
          <w:jc w:val="center"/>
        </w:trPr>
        <w:tc>
          <w:tcPr>
            <w:tcW w:w="3227" w:type="dxa"/>
            <w:shd w:val="clear" w:color="auto" w:fill="auto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Вовна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128,0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95,2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95,7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127,3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74,0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81D9F" w:rsidRPr="00186C11" w:rsidRDefault="00881D9F" w:rsidP="002E7A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186C11">
              <w:rPr>
                <w:rFonts w:ascii="TimesNewRomanPS-BoldMT" w:hAnsi="TimesNewRomanPS-BoldMT" w:cs="TimesNewRomanPS-BoldMT"/>
                <w:bCs/>
                <w:lang w:val="uk-UA"/>
              </w:rPr>
              <w:t>120,7</w:t>
            </w:r>
          </w:p>
        </w:tc>
      </w:tr>
    </w:tbl>
    <w:p w:rsidR="00881D9F" w:rsidRPr="003A1A2B" w:rsidRDefault="00881D9F" w:rsidP="00881D9F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881D9F" w:rsidRPr="003A1A2B" w:rsidRDefault="00881D9F" w:rsidP="00881D9F">
      <w:pPr>
        <w:pStyle w:val="3"/>
        <w:widowControl w:val="0"/>
        <w:spacing w:after="0" w:line="360" w:lineRule="auto"/>
        <w:ind w:left="0" w:firstLine="708"/>
        <w:jc w:val="both"/>
        <w:rPr>
          <w:sz w:val="28"/>
          <w:szCs w:val="28"/>
        </w:rPr>
      </w:pPr>
      <w:r w:rsidRPr="003A1A2B">
        <w:rPr>
          <w:sz w:val="28"/>
          <w:szCs w:val="28"/>
        </w:rPr>
        <w:t xml:space="preserve">По табл. 4 бачимо, що за період 2005-2010 рр. відбувалось підвищення цін на продукцію, що реалізовувалась сільськогосподарськими підприємствами країни: найбільше підвищення цін спостерігається у 2007 р., найменше – у 2006 р. (на 38 % та 2,4 % відповідно). По продукції рослинництва найбільше зростання цін зафіксовано також у 2007 р. – 57,7 %. Проте, у 2005 р. та у 2008 р. відмічається зменшення цін по відношенню до попереднього року майже на 4,5 %. Продукція тваринництва підпала під значне підвищення цін у 2008 р.: індекс цін становив 147,4 %. 2006 р. характеризується падінням цін на продукцію тваринництва на 11,2 % по відношенню до 2005 р. Якщо розглядати 2010 р., то можна бачити зростання цін на усі без винятку види сільськогосподарської продукції, чого не відмічаєтся за увесь попередній період. У розрізі продукції рослинництва найбільше підвищення цін порівняно із 2009 р. відбулося по реалізації картоплі: індекс цін становить 164,3 %, у розрізі продукції тваринництва – по реалізації молока і молокопродуктів – індекс цін становить 155,5 %. Відмічаємо також значне зростання цін на </w:t>
      </w:r>
      <w:r w:rsidRPr="003A1A2B">
        <w:rPr>
          <w:sz w:val="28"/>
          <w:szCs w:val="28"/>
        </w:rPr>
        <w:lastRenderedPageBreak/>
        <w:t>зернові й олійні культури, овочі та виноград (в середньому на 40 %).</w:t>
      </w:r>
    </w:p>
    <w:p w:rsidR="00881D9F" w:rsidRPr="003A1A2B" w:rsidRDefault="00881D9F" w:rsidP="00881D9F">
      <w:pPr>
        <w:pStyle w:val="3"/>
        <w:widowControl w:val="0"/>
        <w:spacing w:after="0" w:line="360" w:lineRule="auto"/>
        <w:ind w:left="0" w:firstLine="709"/>
        <w:jc w:val="both"/>
        <w:rPr>
          <w:rStyle w:val="FontStyle30"/>
          <w:sz w:val="28"/>
          <w:szCs w:val="28"/>
        </w:rPr>
      </w:pPr>
      <w:r w:rsidRPr="003A1A2B">
        <w:rPr>
          <w:sz w:val="28"/>
          <w:szCs w:val="28"/>
        </w:rPr>
        <w:t>Отже, а</w:t>
      </w:r>
      <w:r w:rsidRPr="003A1A2B">
        <w:rPr>
          <w:rStyle w:val="FontStyle30"/>
          <w:sz w:val="28"/>
          <w:szCs w:val="28"/>
          <w:lang w:eastAsia="uk-UA"/>
        </w:rPr>
        <w:t>наліз показує, що, незважа</w:t>
      </w:r>
      <w:r w:rsidRPr="003A1A2B">
        <w:rPr>
          <w:rStyle w:val="FontStyle30"/>
          <w:sz w:val="28"/>
          <w:szCs w:val="28"/>
          <w:lang w:eastAsia="uk-UA"/>
        </w:rPr>
        <w:softHyphen/>
        <w:t>ючи на зрушення в розвитку підприємницьких структур, простежується подальша нестабільність у здійсненні сільськогосподарського виробництва, а несприятливе підприємницьке середовище спри</w:t>
      </w:r>
      <w:r w:rsidRPr="003A1A2B">
        <w:rPr>
          <w:rStyle w:val="FontStyle30"/>
          <w:sz w:val="28"/>
          <w:szCs w:val="28"/>
          <w:lang w:eastAsia="uk-UA"/>
        </w:rPr>
        <w:softHyphen/>
        <w:t>чиняє його збитковість. Причин такого становища досить бага</w:t>
      </w:r>
      <w:r w:rsidRPr="003A1A2B">
        <w:rPr>
          <w:rStyle w:val="FontStyle30"/>
          <w:sz w:val="28"/>
          <w:szCs w:val="28"/>
          <w:lang w:eastAsia="uk-UA"/>
        </w:rPr>
        <w:softHyphen/>
        <w:t>то, з них, на нашу думку, можна виділити три найбільш важливі.</w:t>
      </w:r>
    </w:p>
    <w:p w:rsidR="00881D9F" w:rsidRPr="003A1A2B" w:rsidRDefault="00881D9F" w:rsidP="00881D9F">
      <w:pPr>
        <w:pStyle w:val="Style11"/>
        <w:spacing w:line="360" w:lineRule="auto"/>
        <w:ind w:firstLine="720"/>
        <w:rPr>
          <w:rStyle w:val="FontStyle30"/>
          <w:sz w:val="28"/>
          <w:szCs w:val="28"/>
          <w:lang w:val="uk-UA" w:eastAsia="uk-UA"/>
        </w:rPr>
      </w:pPr>
      <w:r w:rsidRPr="003A1A2B">
        <w:rPr>
          <w:rStyle w:val="FontStyle30"/>
          <w:sz w:val="28"/>
          <w:szCs w:val="28"/>
          <w:lang w:val="uk-UA" w:eastAsia="uk-UA"/>
        </w:rPr>
        <w:t>Перша полягає у нееквівалентності обміну продукцією між галузевими комплексами. Нееквівалентність обміну сільського господарства з іншими сферами АПК спричинила його збитковість. Внаслідок своїх особливостей сільське господарство в таких умовах зосереджує</w:t>
      </w:r>
      <w:r w:rsidRPr="003A1A2B">
        <w:rPr>
          <w:rStyle w:val="FontStyle30"/>
          <w:sz w:val="28"/>
          <w:szCs w:val="28"/>
          <w:lang w:val="uk-UA" w:eastAsia="uk-UA"/>
        </w:rPr>
        <w:softHyphen/>
        <w:t>ться в господарствах патріархального типу – особистих підсобних господарствах населення.</w:t>
      </w:r>
    </w:p>
    <w:p w:rsidR="00881D9F" w:rsidRPr="003A1A2B" w:rsidRDefault="00881D9F" w:rsidP="00881D9F">
      <w:pPr>
        <w:pStyle w:val="Style11"/>
        <w:widowControl/>
        <w:spacing w:line="360" w:lineRule="auto"/>
        <w:ind w:firstLine="720"/>
        <w:rPr>
          <w:rStyle w:val="FontStyle30"/>
          <w:sz w:val="28"/>
          <w:szCs w:val="28"/>
          <w:lang w:val="uk-UA" w:eastAsia="uk-UA"/>
        </w:rPr>
      </w:pPr>
      <w:r w:rsidRPr="003A1A2B">
        <w:rPr>
          <w:rStyle w:val="FontStyle30"/>
          <w:sz w:val="28"/>
          <w:szCs w:val="28"/>
          <w:lang w:val="uk-UA" w:eastAsia="uk-UA"/>
        </w:rPr>
        <w:t>Друга група причин знаходиться на регіональному рівні. Кі</w:t>
      </w:r>
      <w:r w:rsidRPr="003A1A2B">
        <w:rPr>
          <w:rStyle w:val="FontStyle30"/>
          <w:sz w:val="28"/>
          <w:szCs w:val="28"/>
          <w:lang w:val="uk-UA" w:eastAsia="uk-UA"/>
        </w:rPr>
        <w:softHyphen/>
        <w:t>нцеві результати сільськогосподарського виробництва формують</w:t>
      </w:r>
      <w:r w:rsidRPr="003A1A2B">
        <w:rPr>
          <w:rStyle w:val="FontStyle30"/>
          <w:sz w:val="28"/>
          <w:szCs w:val="28"/>
          <w:lang w:val="uk-UA" w:eastAsia="uk-UA"/>
        </w:rPr>
        <w:softHyphen/>
        <w:t xml:space="preserve">ся в організаційно-технологічному циклі “виробництво – заготівля – переробка – торгівля” і значна частина прибутку залишається в інших галузях. </w:t>
      </w:r>
    </w:p>
    <w:p w:rsidR="00881D9F" w:rsidRPr="003A1A2B" w:rsidRDefault="00881D9F" w:rsidP="00881D9F">
      <w:pPr>
        <w:pStyle w:val="Style11"/>
        <w:widowControl/>
        <w:spacing w:line="360" w:lineRule="auto"/>
        <w:ind w:firstLine="708"/>
        <w:rPr>
          <w:rStyle w:val="FontStyle30"/>
          <w:sz w:val="28"/>
          <w:szCs w:val="28"/>
          <w:lang w:val="uk-UA" w:eastAsia="uk-UA"/>
        </w:rPr>
      </w:pPr>
      <w:r w:rsidRPr="003A1A2B">
        <w:rPr>
          <w:rStyle w:val="FontStyle30"/>
          <w:sz w:val="28"/>
          <w:szCs w:val="28"/>
          <w:lang w:val="uk-UA" w:eastAsia="uk-UA"/>
        </w:rPr>
        <w:t xml:space="preserve">Третій блок проблем пов’язаний з реформуванням господарств. </w:t>
      </w:r>
    </w:p>
    <w:p w:rsidR="00881D9F" w:rsidRPr="003A1A2B" w:rsidRDefault="00881D9F" w:rsidP="00881D9F">
      <w:pPr>
        <w:pStyle w:val="Style7"/>
        <w:spacing w:line="360" w:lineRule="auto"/>
        <w:ind w:firstLine="708"/>
        <w:jc w:val="both"/>
        <w:rPr>
          <w:rStyle w:val="FontStyle27"/>
          <w:sz w:val="28"/>
          <w:szCs w:val="28"/>
          <w:lang w:val="uk-UA" w:eastAsia="uk-UA"/>
        </w:rPr>
      </w:pPr>
      <w:r w:rsidRPr="003A1A2B">
        <w:rPr>
          <w:rStyle w:val="FontStyle27"/>
          <w:sz w:val="28"/>
          <w:szCs w:val="28"/>
          <w:lang w:val="uk-UA" w:eastAsia="uk-UA"/>
        </w:rPr>
        <w:t xml:space="preserve">Отже, з огляду на зроблений вище аналіз можна стверджувати, що державна аграрна  політика України сьогодні повинна бути спрямована  на  досягнення  таких стратегічних цілей: </w:t>
      </w:r>
    </w:p>
    <w:p w:rsidR="00881D9F" w:rsidRPr="003A1A2B" w:rsidRDefault="00881D9F" w:rsidP="00881D9F">
      <w:pPr>
        <w:pStyle w:val="Style7"/>
        <w:numPr>
          <w:ilvl w:val="0"/>
          <w:numId w:val="2"/>
        </w:numPr>
        <w:spacing w:line="360" w:lineRule="auto"/>
        <w:jc w:val="both"/>
        <w:rPr>
          <w:rStyle w:val="FontStyle27"/>
          <w:sz w:val="28"/>
          <w:szCs w:val="28"/>
          <w:lang w:val="uk-UA" w:eastAsia="uk-UA"/>
        </w:rPr>
      </w:pPr>
      <w:r w:rsidRPr="003A1A2B">
        <w:rPr>
          <w:rStyle w:val="FontStyle27"/>
          <w:sz w:val="28"/>
          <w:szCs w:val="28"/>
          <w:lang w:val="uk-UA" w:eastAsia="uk-UA"/>
        </w:rPr>
        <w:t xml:space="preserve">гарантування продовольчої безпеки держави; </w:t>
      </w:r>
    </w:p>
    <w:p w:rsidR="00881D9F" w:rsidRPr="003A1A2B" w:rsidRDefault="00881D9F" w:rsidP="00881D9F">
      <w:pPr>
        <w:pStyle w:val="Style7"/>
        <w:numPr>
          <w:ilvl w:val="0"/>
          <w:numId w:val="2"/>
        </w:numPr>
        <w:spacing w:line="360" w:lineRule="auto"/>
        <w:jc w:val="both"/>
        <w:rPr>
          <w:rStyle w:val="FontStyle27"/>
          <w:sz w:val="28"/>
          <w:szCs w:val="28"/>
          <w:lang w:val="uk-UA" w:eastAsia="uk-UA"/>
        </w:rPr>
      </w:pPr>
      <w:r w:rsidRPr="003A1A2B">
        <w:rPr>
          <w:rStyle w:val="FontStyle27"/>
          <w:sz w:val="28"/>
          <w:szCs w:val="28"/>
          <w:lang w:val="uk-UA" w:eastAsia="uk-UA"/>
        </w:rPr>
        <w:t>перетворення аграрного сектору на високоефективний, конкуренто</w:t>
      </w:r>
      <w:r>
        <w:rPr>
          <w:rStyle w:val="FontStyle27"/>
          <w:sz w:val="28"/>
          <w:szCs w:val="28"/>
          <w:lang w:val="uk-UA" w:eastAsia="uk-UA"/>
        </w:rPr>
        <w:t>-</w:t>
      </w:r>
      <w:r w:rsidRPr="003A1A2B">
        <w:rPr>
          <w:rStyle w:val="FontStyle27"/>
          <w:sz w:val="28"/>
          <w:szCs w:val="28"/>
          <w:lang w:val="uk-UA" w:eastAsia="uk-UA"/>
        </w:rPr>
        <w:t xml:space="preserve">спроможний на внутрішньому та зовнішньому ринках сектор економіки держави; </w:t>
      </w:r>
    </w:p>
    <w:p w:rsidR="00881D9F" w:rsidRPr="003A1A2B" w:rsidRDefault="00881D9F" w:rsidP="00881D9F">
      <w:pPr>
        <w:pStyle w:val="Style7"/>
        <w:numPr>
          <w:ilvl w:val="0"/>
          <w:numId w:val="2"/>
        </w:numPr>
        <w:spacing w:line="360" w:lineRule="auto"/>
        <w:jc w:val="both"/>
        <w:rPr>
          <w:rStyle w:val="FontStyle27"/>
          <w:sz w:val="28"/>
          <w:szCs w:val="28"/>
          <w:lang w:val="uk-UA" w:eastAsia="uk-UA"/>
        </w:rPr>
      </w:pPr>
      <w:r w:rsidRPr="003A1A2B">
        <w:rPr>
          <w:rStyle w:val="FontStyle27"/>
          <w:sz w:val="28"/>
          <w:szCs w:val="28"/>
          <w:lang w:val="uk-UA" w:eastAsia="uk-UA"/>
        </w:rPr>
        <w:t xml:space="preserve">збереження селянства як носія української ідентичності, культури і духовності нації; </w:t>
      </w:r>
    </w:p>
    <w:p w:rsidR="00881D9F" w:rsidRPr="003A1A2B" w:rsidRDefault="00881D9F" w:rsidP="00881D9F">
      <w:pPr>
        <w:pStyle w:val="Style7"/>
        <w:numPr>
          <w:ilvl w:val="0"/>
          <w:numId w:val="2"/>
        </w:numPr>
        <w:spacing w:line="360" w:lineRule="auto"/>
        <w:jc w:val="both"/>
        <w:rPr>
          <w:rStyle w:val="FontStyle27"/>
          <w:sz w:val="28"/>
          <w:szCs w:val="28"/>
          <w:lang w:val="uk-UA" w:eastAsia="uk-UA"/>
        </w:rPr>
      </w:pPr>
      <w:r w:rsidRPr="003A1A2B">
        <w:rPr>
          <w:rStyle w:val="FontStyle27"/>
          <w:sz w:val="28"/>
          <w:szCs w:val="28"/>
          <w:lang w:val="uk-UA" w:eastAsia="uk-UA"/>
        </w:rPr>
        <w:t>комплексний розвиток сільських територій та розв’язання соціальних проблем на селі.</w:t>
      </w:r>
    </w:p>
    <w:p w:rsidR="00881D9F" w:rsidRPr="003A1A2B" w:rsidRDefault="00881D9F" w:rsidP="00881D9F">
      <w:pPr>
        <w:pStyle w:val="Style7"/>
        <w:spacing w:line="360" w:lineRule="auto"/>
        <w:ind w:firstLine="709"/>
        <w:jc w:val="both"/>
        <w:rPr>
          <w:rStyle w:val="FontStyle27"/>
          <w:sz w:val="28"/>
          <w:szCs w:val="28"/>
          <w:lang w:val="uk-UA" w:eastAsia="uk-UA"/>
        </w:rPr>
      </w:pPr>
      <w:r w:rsidRPr="003A1A2B">
        <w:rPr>
          <w:rStyle w:val="FontStyle27"/>
          <w:sz w:val="28"/>
          <w:szCs w:val="28"/>
          <w:lang w:val="uk-UA" w:eastAsia="uk-UA"/>
        </w:rPr>
        <w:t xml:space="preserve">Основними пріоритетами держави стосовно регулювання підприємництва у сільському господарстві країни повинні бути: </w:t>
      </w:r>
    </w:p>
    <w:p w:rsidR="00881D9F" w:rsidRPr="003A1A2B" w:rsidRDefault="00881D9F" w:rsidP="00881D9F">
      <w:pPr>
        <w:pStyle w:val="Style7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Style w:val="FontStyle27"/>
          <w:sz w:val="28"/>
          <w:szCs w:val="28"/>
          <w:lang w:val="uk-UA" w:eastAsia="uk-UA"/>
        </w:rPr>
      </w:pPr>
      <w:r w:rsidRPr="003A1A2B">
        <w:rPr>
          <w:rStyle w:val="FontStyle27"/>
          <w:sz w:val="28"/>
          <w:szCs w:val="28"/>
          <w:lang w:val="uk-UA" w:eastAsia="uk-UA"/>
        </w:rPr>
        <w:lastRenderedPageBreak/>
        <w:t xml:space="preserve">забезпечення в сільськогосподарському виробництві за допомогою системи державних організаційно-правових заходів прибутку на авансований капітал не нижче середнього рівня по економіці держави; </w:t>
      </w:r>
    </w:p>
    <w:p w:rsidR="00881D9F" w:rsidRPr="003A1A2B" w:rsidRDefault="00881D9F" w:rsidP="00881D9F">
      <w:pPr>
        <w:pStyle w:val="Style7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Style w:val="FontStyle27"/>
          <w:sz w:val="28"/>
          <w:szCs w:val="28"/>
          <w:lang w:val="uk-UA" w:eastAsia="uk-UA"/>
        </w:rPr>
      </w:pPr>
      <w:r w:rsidRPr="003A1A2B">
        <w:rPr>
          <w:rStyle w:val="FontStyle27"/>
          <w:sz w:val="28"/>
          <w:szCs w:val="28"/>
          <w:lang w:val="uk-UA" w:eastAsia="uk-UA"/>
        </w:rPr>
        <w:t xml:space="preserve">створення рівних умов для функціонування різних організаційно-правових форм господарювання  в  аграрному секторі; </w:t>
      </w:r>
    </w:p>
    <w:p w:rsidR="00881D9F" w:rsidRPr="003A1A2B" w:rsidRDefault="00881D9F" w:rsidP="00881D9F">
      <w:pPr>
        <w:pStyle w:val="Style7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Style w:val="FontStyle27"/>
          <w:sz w:val="28"/>
          <w:szCs w:val="28"/>
          <w:lang w:val="uk-UA" w:eastAsia="uk-UA"/>
        </w:rPr>
      </w:pPr>
      <w:r w:rsidRPr="003A1A2B">
        <w:rPr>
          <w:rStyle w:val="FontStyle27"/>
          <w:sz w:val="28"/>
          <w:szCs w:val="28"/>
          <w:lang w:val="uk-UA" w:eastAsia="uk-UA"/>
        </w:rPr>
        <w:t xml:space="preserve">удосконалення державної підтримки розвитку підприємництва з метою розв’язання проблеми зайнятості сільського населення; </w:t>
      </w:r>
    </w:p>
    <w:p w:rsidR="00881D9F" w:rsidRPr="003A1A2B" w:rsidRDefault="00881D9F" w:rsidP="00881D9F">
      <w:pPr>
        <w:pStyle w:val="Style7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Style w:val="FontStyle27"/>
          <w:sz w:val="28"/>
          <w:szCs w:val="28"/>
          <w:lang w:val="uk-UA" w:eastAsia="uk-UA"/>
        </w:rPr>
      </w:pPr>
      <w:r w:rsidRPr="003A1A2B">
        <w:rPr>
          <w:rStyle w:val="FontStyle27"/>
          <w:sz w:val="28"/>
          <w:szCs w:val="28"/>
          <w:lang w:val="uk-UA" w:eastAsia="uk-UA"/>
        </w:rPr>
        <w:t>державна підтримка розвитку конкурентоспроможного сільськогоспо</w:t>
      </w:r>
      <w:r>
        <w:rPr>
          <w:rStyle w:val="FontStyle27"/>
          <w:sz w:val="28"/>
          <w:szCs w:val="28"/>
          <w:lang w:val="uk-UA" w:eastAsia="uk-UA"/>
        </w:rPr>
        <w:t>-</w:t>
      </w:r>
      <w:r w:rsidRPr="003A1A2B">
        <w:rPr>
          <w:rStyle w:val="FontStyle27"/>
          <w:sz w:val="28"/>
          <w:szCs w:val="28"/>
          <w:lang w:val="uk-UA" w:eastAsia="uk-UA"/>
        </w:rPr>
        <w:t xml:space="preserve">дарського виробництва на основі кооперації  та інтеграції; </w:t>
      </w:r>
    </w:p>
    <w:p w:rsidR="00881D9F" w:rsidRPr="003A1A2B" w:rsidRDefault="00881D9F" w:rsidP="00881D9F">
      <w:pPr>
        <w:pStyle w:val="Style7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Style w:val="FontStyle27"/>
          <w:sz w:val="28"/>
          <w:szCs w:val="28"/>
          <w:lang w:val="uk-UA" w:eastAsia="uk-UA"/>
        </w:rPr>
      </w:pPr>
      <w:r w:rsidRPr="003A1A2B">
        <w:rPr>
          <w:rStyle w:val="FontStyle27"/>
          <w:sz w:val="28"/>
          <w:szCs w:val="28"/>
          <w:lang w:val="uk-UA" w:eastAsia="uk-UA"/>
        </w:rPr>
        <w:t xml:space="preserve">запровадження сучасних механізмів і методів формування прозорого ринку сільськогосподарської продукції, продовольства та капіталу; </w:t>
      </w:r>
    </w:p>
    <w:p w:rsidR="00881D9F" w:rsidRPr="003A1A2B" w:rsidRDefault="00881D9F" w:rsidP="00881D9F">
      <w:pPr>
        <w:pStyle w:val="Style7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Style w:val="FontStyle27"/>
          <w:sz w:val="28"/>
          <w:szCs w:val="28"/>
          <w:lang w:val="uk-UA" w:eastAsia="uk-UA"/>
        </w:rPr>
      </w:pPr>
      <w:r w:rsidRPr="003A1A2B">
        <w:rPr>
          <w:rStyle w:val="FontStyle27"/>
          <w:sz w:val="28"/>
          <w:szCs w:val="28"/>
          <w:lang w:val="uk-UA" w:eastAsia="uk-UA"/>
        </w:rPr>
        <w:t xml:space="preserve">формування сприятливої цінової, фінансово-кредитної, страхової, податкової та бюджетної політики, забезпечення раціональних внутрішньогалузевих і міжгалузевих економічних відносин; </w:t>
      </w:r>
    </w:p>
    <w:p w:rsidR="00881D9F" w:rsidRPr="003A1A2B" w:rsidRDefault="00881D9F" w:rsidP="00881D9F">
      <w:pPr>
        <w:pStyle w:val="Style7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Style w:val="FontStyle27"/>
          <w:sz w:val="28"/>
          <w:szCs w:val="28"/>
          <w:lang w:val="uk-UA" w:eastAsia="uk-UA"/>
        </w:rPr>
      </w:pPr>
      <w:r w:rsidRPr="003A1A2B">
        <w:rPr>
          <w:rStyle w:val="FontStyle27"/>
          <w:sz w:val="28"/>
          <w:szCs w:val="28"/>
          <w:lang w:val="uk-UA" w:eastAsia="uk-UA"/>
        </w:rPr>
        <w:t xml:space="preserve">створення сприятливих умов для реалізації експортного потенціалу аграрного сектору економіки; </w:t>
      </w:r>
    </w:p>
    <w:p w:rsidR="00881D9F" w:rsidRPr="003A1A2B" w:rsidRDefault="00881D9F" w:rsidP="00881D9F">
      <w:pPr>
        <w:pStyle w:val="Style7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Style w:val="FontStyle27"/>
          <w:sz w:val="28"/>
          <w:szCs w:val="28"/>
          <w:lang w:val="uk-UA" w:eastAsia="uk-UA"/>
        </w:rPr>
      </w:pPr>
      <w:r w:rsidRPr="003A1A2B">
        <w:rPr>
          <w:rStyle w:val="FontStyle27"/>
          <w:sz w:val="28"/>
          <w:szCs w:val="28"/>
          <w:lang w:val="uk-UA" w:eastAsia="uk-UA"/>
        </w:rPr>
        <w:t xml:space="preserve">державна підтримка сільськогосподарських товаровиробників, які використовують меліоровані землі; </w:t>
      </w:r>
    </w:p>
    <w:p w:rsidR="00881D9F" w:rsidRPr="003A1A2B" w:rsidRDefault="00881D9F" w:rsidP="00881D9F">
      <w:pPr>
        <w:pStyle w:val="Style7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 w:eastAsia="uk-UA"/>
        </w:rPr>
      </w:pPr>
      <w:r w:rsidRPr="003A1A2B">
        <w:rPr>
          <w:rStyle w:val="FontStyle27"/>
          <w:sz w:val="28"/>
          <w:szCs w:val="28"/>
          <w:lang w:val="uk-UA" w:eastAsia="uk-UA"/>
        </w:rPr>
        <w:t xml:space="preserve">удосконалення системи державного управління, ефективне поєднання загальнодержавної і регіональної політики в аграрному секторі [1]. </w:t>
      </w:r>
    </w:p>
    <w:p w:rsidR="00881D9F" w:rsidRPr="003A1A2B" w:rsidRDefault="00881D9F" w:rsidP="00881D9F">
      <w:pPr>
        <w:pStyle w:val="Style7"/>
        <w:spacing w:line="360" w:lineRule="auto"/>
        <w:ind w:firstLine="709"/>
        <w:jc w:val="both"/>
        <w:rPr>
          <w:rStyle w:val="FontStyle27"/>
          <w:sz w:val="28"/>
          <w:szCs w:val="28"/>
          <w:lang w:val="uk-UA" w:eastAsia="uk-UA"/>
        </w:rPr>
      </w:pPr>
      <w:r w:rsidRPr="003A1A2B">
        <w:rPr>
          <w:rStyle w:val="FontStyle27"/>
          <w:sz w:val="28"/>
          <w:szCs w:val="28"/>
          <w:lang w:val="uk-UA" w:eastAsia="uk-UA"/>
        </w:rPr>
        <w:t xml:space="preserve">Отже, основні засади державної аграрної політики в області підприємництва повинні бути спрямовані на забезпечення сталого розвитку аграрного сектору національної економіки, системності та комплексності під час здійснення заходів з реалізації державної аграрної політики всіма органами державної влади та органами </w:t>
      </w:r>
      <w:r w:rsidRPr="003A1A2B">
        <w:rPr>
          <w:rStyle w:val="FontStyle27"/>
          <w:sz w:val="28"/>
          <w:szCs w:val="28"/>
          <w:lang w:val="uk-UA" w:eastAsia="uk-UA"/>
        </w:rPr>
        <w:lastRenderedPageBreak/>
        <w:t xml:space="preserve">місцевого самоврядування. </w:t>
      </w:r>
    </w:p>
    <w:p w:rsidR="00881D9F" w:rsidRPr="003A1A2B" w:rsidRDefault="00881D9F" w:rsidP="00881D9F">
      <w:pPr>
        <w:pStyle w:val="Style2"/>
        <w:widowControl/>
        <w:spacing w:line="360" w:lineRule="auto"/>
        <w:ind w:firstLine="709"/>
        <w:rPr>
          <w:rStyle w:val="FontStyle15"/>
          <w:i/>
          <w:sz w:val="28"/>
          <w:szCs w:val="28"/>
          <w:lang w:val="uk-UA" w:eastAsia="uk-UA"/>
        </w:rPr>
      </w:pPr>
    </w:p>
    <w:p w:rsidR="00881D9F" w:rsidRPr="00186C11" w:rsidRDefault="00881D9F" w:rsidP="00881D9F">
      <w:pPr>
        <w:pStyle w:val="4"/>
        <w:rPr>
          <w:rStyle w:val="FontStyle15"/>
          <w:lang w:val="ru-RU"/>
        </w:rPr>
      </w:pPr>
      <w:r w:rsidRPr="00E00486">
        <w:rPr>
          <w:rStyle w:val="FontStyle15"/>
          <w:b/>
          <w:lang w:val="ru-RU"/>
        </w:rPr>
        <w:t>Аннотация.</w:t>
      </w:r>
      <w:r w:rsidRPr="00186C11">
        <w:rPr>
          <w:rStyle w:val="FontStyle15"/>
          <w:lang w:val="ru-RU"/>
        </w:rPr>
        <w:t xml:space="preserve"> Проанализированы результаты осуществления предпринимательськой деятельности в аграрном секторе экономики Украины. Раскрыты основные аспекты государственного регулирования предпринимательства в аграрной сфере </w:t>
      </w:r>
    </w:p>
    <w:p w:rsidR="00881D9F" w:rsidRPr="00186C11" w:rsidRDefault="00881D9F" w:rsidP="00881D9F">
      <w:pPr>
        <w:pStyle w:val="4"/>
        <w:rPr>
          <w:lang w:val="en-US"/>
        </w:rPr>
      </w:pPr>
      <w:r w:rsidRPr="00E00486">
        <w:rPr>
          <w:b/>
          <w:lang w:val="en-US"/>
        </w:rPr>
        <w:t>Summary</w:t>
      </w:r>
      <w:r w:rsidRPr="005D0A14">
        <w:rPr>
          <w:b/>
          <w:lang w:val="ru-RU"/>
        </w:rPr>
        <w:t>.</w:t>
      </w:r>
      <w:r w:rsidRPr="005D0A14">
        <w:rPr>
          <w:lang w:val="ru-RU"/>
        </w:rPr>
        <w:t xml:space="preserve"> </w:t>
      </w:r>
      <w:r w:rsidRPr="00186C11">
        <w:rPr>
          <w:lang w:val="en-US"/>
        </w:rPr>
        <w:t xml:space="preserve">Analysis of the results of the implementation of предпринимательськой activities in the agrarian sector of economy of </w:t>
      </w:r>
      <w:smartTag w:uri="urn:schemas-microsoft-com:office:smarttags" w:element="country-region">
        <w:smartTag w:uri="urn:schemas-microsoft-com:office:smarttags" w:element="place">
          <w:r w:rsidRPr="00186C11">
            <w:rPr>
              <w:lang w:val="en-US"/>
            </w:rPr>
            <w:t>Ukraine</w:t>
          </w:r>
        </w:smartTag>
      </w:smartTag>
      <w:r w:rsidRPr="00186C11">
        <w:rPr>
          <w:lang w:val="en-US"/>
        </w:rPr>
        <w:t>. Covers the main aspects of state regulation of entrepreneurship in agrarian sphere</w:t>
      </w:r>
    </w:p>
    <w:p w:rsidR="00881D9F" w:rsidRPr="00E00486" w:rsidRDefault="00881D9F" w:rsidP="00881D9F">
      <w:pPr>
        <w:pStyle w:val="Style7"/>
        <w:spacing w:line="360" w:lineRule="auto"/>
        <w:ind w:firstLine="708"/>
        <w:jc w:val="both"/>
        <w:rPr>
          <w:i/>
          <w:sz w:val="28"/>
          <w:szCs w:val="28"/>
          <w:lang w:val="uk-UA" w:eastAsia="uk-UA"/>
        </w:rPr>
      </w:pPr>
    </w:p>
    <w:p w:rsidR="00881D9F" w:rsidRPr="00E00486" w:rsidRDefault="00881D9F" w:rsidP="00881D9F">
      <w:pPr>
        <w:pStyle w:val="5"/>
        <w:rPr>
          <w:b/>
        </w:rPr>
      </w:pPr>
      <w:r w:rsidRPr="00E00486">
        <w:rPr>
          <w:b/>
        </w:rPr>
        <w:t>Список використаних джерел</w:t>
      </w:r>
    </w:p>
    <w:p w:rsidR="00881D9F" w:rsidRPr="00E00486" w:rsidRDefault="00881D9F" w:rsidP="00881D9F">
      <w:pPr>
        <w:numPr>
          <w:ilvl w:val="0"/>
          <w:numId w:val="1"/>
        </w:numPr>
        <w:tabs>
          <w:tab w:val="clear" w:pos="360"/>
          <w:tab w:val="num" w:pos="0"/>
          <w:tab w:val="num" w:pos="1134"/>
        </w:tabs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Закон України “Про основні засади державної аграрної політики на період до 2015 року” // Відомості Верховної Ради України (ВВР), 2006, N 1 </w:t>
      </w:r>
    </w:p>
    <w:p w:rsidR="00881D9F" w:rsidRPr="00E00486" w:rsidRDefault="00881D9F" w:rsidP="00881D9F">
      <w:pPr>
        <w:numPr>
          <w:ilvl w:val="0"/>
          <w:numId w:val="1"/>
        </w:numPr>
        <w:tabs>
          <w:tab w:val="clear" w:pos="360"/>
          <w:tab w:val="num" w:pos="0"/>
          <w:tab w:val="num" w:pos="540"/>
          <w:tab w:val="num" w:pos="1134"/>
        </w:tabs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Статистичний щорічник України за 2009 рік / Державний комітет статистики України. – К, 2010. – 567 с. </w:t>
      </w:r>
    </w:p>
    <w:p w:rsidR="00881D9F" w:rsidRPr="00E00486" w:rsidRDefault="00881D9F" w:rsidP="00881D9F">
      <w:pPr>
        <w:numPr>
          <w:ilvl w:val="0"/>
          <w:numId w:val="1"/>
        </w:numPr>
        <w:tabs>
          <w:tab w:val="clear" w:pos="360"/>
          <w:tab w:val="num" w:pos="0"/>
          <w:tab w:val="num" w:pos="540"/>
          <w:tab w:val="num" w:pos="1134"/>
        </w:tabs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 Статистичний щорічник України за 2010 рік / Державний комітет статистики України. – К: ТОВ “Август Трейд”, 2011. – 560 с. </w:t>
      </w:r>
    </w:p>
    <w:p w:rsidR="00881D9F" w:rsidRPr="00E00486" w:rsidRDefault="00881D9F" w:rsidP="00881D9F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1134"/>
        </w:tabs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 Україна в цифрах за 2008 рік. Статистичний збірник / Державний комітет статистики України. – К.: ДП “Інформаційно-аналітичне агентство”, 2009. – 258 с.</w:t>
      </w:r>
    </w:p>
    <w:p w:rsidR="00881D9F" w:rsidRPr="00E00486" w:rsidRDefault="00881D9F" w:rsidP="00881D9F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1134"/>
        </w:tabs>
        <w:spacing w:after="0" w:line="360" w:lineRule="auto"/>
        <w:ind w:left="0" w:firstLine="709"/>
        <w:jc w:val="both"/>
        <w:rPr>
          <w:lang w:val="uk-UA"/>
        </w:rPr>
      </w:pPr>
      <w:r w:rsidRPr="00E00486">
        <w:rPr>
          <w:sz w:val="28"/>
          <w:szCs w:val="28"/>
          <w:lang w:val="uk-UA"/>
        </w:rPr>
        <w:t>Формування та функціонування ринку агропромислової продукції (практичний посібник) / За ред.. П. Т. Саблука. – К.: ІАЕ, 2000. – 556 с.</w:t>
      </w:r>
    </w:p>
    <w:p w:rsidR="008E7BB6" w:rsidRDefault="008E7BB6"/>
    <w:sectPr w:rsidR="008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Microsoft YaHei"/>
    <w:panose1 w:val="00000000000000000000"/>
    <w:charset w:val="CC"/>
    <w:family w:val="auto"/>
    <w:notTrueType/>
    <w:pitch w:val="default"/>
    <w:sig w:usb0="00000000" w:usb1="080E0000" w:usb2="00000010" w:usb3="00000000" w:csb0="0004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F48"/>
    <w:multiLevelType w:val="hybridMultilevel"/>
    <w:tmpl w:val="F78412E0"/>
    <w:lvl w:ilvl="0" w:tplc="8162F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B528F"/>
    <w:multiLevelType w:val="hybridMultilevel"/>
    <w:tmpl w:val="6A3A9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65"/>
    <w:rsid w:val="00881D9F"/>
    <w:rsid w:val="008E7BB6"/>
    <w:rsid w:val="00C3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0324FDC3"/>
  <w15:chartTrackingRefBased/>
  <w15:docId w15:val="{EE918992-D7F3-4936-9D5F-C55F742A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81D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881D9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FontStyle15">
    <w:name w:val="Font Style15"/>
    <w:rsid w:val="00881D9F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rsid w:val="00881D9F"/>
    <w:pPr>
      <w:widowControl w:val="0"/>
      <w:autoSpaceDE w:val="0"/>
      <w:autoSpaceDN w:val="0"/>
      <w:adjustRightInd w:val="0"/>
      <w:spacing w:after="0" w:line="230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81D9F"/>
    <w:pPr>
      <w:widowControl w:val="0"/>
      <w:autoSpaceDE w:val="0"/>
      <w:autoSpaceDN w:val="0"/>
      <w:adjustRightInd w:val="0"/>
      <w:spacing w:after="0" w:line="250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881D9F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881D9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rsid w:val="00881D9F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7">
    <w:name w:val="Style7"/>
    <w:basedOn w:val="a"/>
    <w:rsid w:val="00881D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УДК"/>
    <w:basedOn w:val="a3"/>
    <w:link w:val="10"/>
    <w:qFormat/>
    <w:rsid w:val="00881D9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2">
    <w:name w:val="2 ПІБ"/>
    <w:basedOn w:val="a3"/>
    <w:link w:val="20"/>
    <w:qFormat/>
    <w:rsid w:val="00881D9F"/>
    <w:pPr>
      <w:spacing w:after="0" w:line="240" w:lineRule="auto"/>
      <w:jc w:val="right"/>
    </w:pPr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10">
    <w:name w:val="1 УДК Знак"/>
    <w:link w:val="1"/>
    <w:rsid w:val="00881D9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31">
    <w:name w:val="3 Назва"/>
    <w:basedOn w:val="a3"/>
    <w:link w:val="32"/>
    <w:qFormat/>
    <w:rsid w:val="00881D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character" w:customStyle="1" w:styleId="20">
    <w:name w:val="2 ПІБ Знак"/>
    <w:link w:val="2"/>
    <w:rsid w:val="00881D9F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customStyle="1" w:styleId="4">
    <w:name w:val="4 Анотація"/>
    <w:basedOn w:val="a3"/>
    <w:link w:val="40"/>
    <w:qFormat/>
    <w:rsid w:val="00881D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character" w:customStyle="1" w:styleId="32">
    <w:name w:val="3 Назва Знак"/>
    <w:link w:val="31"/>
    <w:rsid w:val="00881D9F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paragraph" w:customStyle="1" w:styleId="5">
    <w:name w:val="5 Текст"/>
    <w:basedOn w:val="a3"/>
    <w:link w:val="50"/>
    <w:qFormat/>
    <w:rsid w:val="00881D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40">
    <w:name w:val="4 Анотація Знак"/>
    <w:link w:val="4"/>
    <w:rsid w:val="00881D9F"/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character" w:customStyle="1" w:styleId="50">
    <w:name w:val="5 Текст Знак"/>
    <w:link w:val="5"/>
    <w:rsid w:val="00881D9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881D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8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2431</Words>
  <Characters>13859</Characters>
  <Application>Microsoft Office Word</Application>
  <DocSecurity>0</DocSecurity>
  <Lines>115</Lines>
  <Paragraphs>32</Paragraphs>
  <ScaleCrop>false</ScaleCrop>
  <Company/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2016-07-22T10:16:00Z</dcterms:created>
  <dcterms:modified xsi:type="dcterms:W3CDTF">2016-07-22T10:23:00Z</dcterms:modified>
</cp:coreProperties>
</file>