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F4" w:rsidRPr="00E00486" w:rsidRDefault="00D135F4" w:rsidP="00D135F4">
      <w:pPr>
        <w:pStyle w:val="1"/>
      </w:pPr>
      <w:r w:rsidRPr="00E00486">
        <w:t>УДК 655.471</w:t>
      </w:r>
    </w:p>
    <w:p w:rsidR="00D135F4" w:rsidRPr="00621C53" w:rsidRDefault="00D135F4" w:rsidP="00D135F4">
      <w:pPr>
        <w:jc w:val="right"/>
        <w:rPr>
          <w:i/>
          <w:highlight w:val="yellow"/>
          <w:lang w:val="uk-UA"/>
        </w:rPr>
      </w:pPr>
      <w:r w:rsidRPr="00621C53">
        <w:rPr>
          <w:i/>
          <w:highlight w:val="yellow"/>
          <w:lang w:val="uk-UA"/>
        </w:rPr>
        <w:t>Голуб Н.О. старший викладач</w:t>
      </w:r>
    </w:p>
    <w:p w:rsidR="00D135F4" w:rsidRPr="00E00486" w:rsidRDefault="00D135F4" w:rsidP="00D135F4">
      <w:pPr>
        <w:jc w:val="right"/>
        <w:rPr>
          <w:i/>
          <w:lang w:val="uk-UA"/>
        </w:rPr>
      </w:pPr>
      <w:r w:rsidRPr="00621C53">
        <w:rPr>
          <w:i/>
          <w:highlight w:val="yellow"/>
          <w:lang w:val="uk-UA"/>
        </w:rPr>
        <w:t>Таврійський державний агротехнологічний університет, м. Мелітополь</w:t>
      </w:r>
    </w:p>
    <w:p w:rsidR="00D135F4" w:rsidRPr="00E00486" w:rsidRDefault="00D135F4" w:rsidP="00D135F4">
      <w:pPr>
        <w:jc w:val="right"/>
        <w:rPr>
          <w:sz w:val="28"/>
          <w:szCs w:val="28"/>
          <w:lang w:val="uk-UA"/>
        </w:rPr>
      </w:pPr>
    </w:p>
    <w:p w:rsidR="00D135F4" w:rsidRPr="00E00486" w:rsidRDefault="00D135F4" w:rsidP="00D135F4">
      <w:pPr>
        <w:pStyle w:val="3"/>
      </w:pPr>
      <w:bookmarkStart w:id="0" w:name="_GoBack"/>
      <w:r w:rsidRPr="00E00486">
        <w:t xml:space="preserve">АКТУАЛЬНІ ПИТАННЯ СУДОВО-БУХГАЛТЕРСЬКОЇ ЕКСПЕРТИЗИ </w:t>
      </w:r>
    </w:p>
    <w:bookmarkEnd w:id="0"/>
    <w:p w:rsidR="00D135F4" w:rsidRPr="00E00486" w:rsidRDefault="00D135F4" w:rsidP="00D135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135F4" w:rsidRPr="00E00486" w:rsidRDefault="00D135F4" w:rsidP="00D135F4">
      <w:pPr>
        <w:pStyle w:val="4"/>
      </w:pPr>
      <w:r w:rsidRPr="00E87DA0">
        <w:rPr>
          <w:b/>
        </w:rPr>
        <w:t>Анотація.</w:t>
      </w:r>
      <w:r>
        <w:t xml:space="preserve"> </w:t>
      </w:r>
      <w:r w:rsidRPr="00E00486">
        <w:t>У статті розглянуто основні аспекти та актуальні питання судово-бухгалтерської експертизи як форми дослідження джерел доказової інформації за завданнями державних і судових органів, а також розробка рекомендацій..</w:t>
      </w:r>
    </w:p>
    <w:p w:rsidR="00D135F4" w:rsidRPr="00E00486" w:rsidRDefault="00D135F4" w:rsidP="00D135F4">
      <w:pPr>
        <w:pStyle w:val="4"/>
      </w:pPr>
      <w:r w:rsidRPr="00E87DA0">
        <w:rPr>
          <w:b/>
        </w:rPr>
        <w:t>Ключові слова:</w:t>
      </w:r>
      <w:r w:rsidRPr="00E00486">
        <w:t xml:space="preserve"> судово-бухгалтерська експертиза, бухгалтерський облік, спеціальні знання, інформація, методика дослідження</w:t>
      </w:r>
    </w:p>
    <w:p w:rsidR="00D135F4" w:rsidRPr="00E00486" w:rsidRDefault="00D135F4" w:rsidP="00D135F4">
      <w:pPr>
        <w:spacing w:line="360" w:lineRule="auto"/>
        <w:jc w:val="center"/>
        <w:rPr>
          <w:sz w:val="28"/>
          <w:szCs w:val="28"/>
          <w:lang w:val="uk-UA"/>
        </w:rPr>
      </w:pPr>
    </w:p>
    <w:p w:rsidR="00D135F4" w:rsidRPr="00E00486" w:rsidRDefault="00D135F4" w:rsidP="00D135F4">
      <w:pPr>
        <w:spacing w:line="360" w:lineRule="auto"/>
        <w:ind w:firstLine="709"/>
        <w:jc w:val="both"/>
        <w:rPr>
          <w:sz w:val="21"/>
          <w:lang w:val="uk-UA"/>
        </w:rPr>
      </w:pPr>
      <w:r w:rsidRPr="00E00486">
        <w:rPr>
          <w:b/>
          <w:sz w:val="28"/>
          <w:szCs w:val="28"/>
          <w:lang w:val="uk-UA"/>
        </w:rPr>
        <w:t>Постановка проблеми</w:t>
      </w:r>
      <w:r w:rsidRPr="00E00486">
        <w:rPr>
          <w:sz w:val="28"/>
          <w:szCs w:val="28"/>
          <w:lang w:val="uk-UA"/>
        </w:rPr>
        <w:t xml:space="preserve">. З розвитком ринкових відносин все більшого значення набуває судова бухгалтерія в практиці </w:t>
      </w:r>
      <w:proofErr w:type="spellStart"/>
      <w:r w:rsidRPr="00E00486">
        <w:rPr>
          <w:sz w:val="28"/>
          <w:szCs w:val="28"/>
          <w:lang w:val="uk-UA"/>
        </w:rPr>
        <w:t>криминального</w:t>
      </w:r>
      <w:proofErr w:type="spellEnd"/>
      <w:r w:rsidRPr="00E00486">
        <w:rPr>
          <w:sz w:val="28"/>
          <w:szCs w:val="28"/>
          <w:lang w:val="uk-UA"/>
        </w:rPr>
        <w:t>, цивільного й арбітражного процесу. Останнім часом особливо часто потрібне застосування судової бухгалтерії в податкових спорах і спорах про виконання зобов'язань сторонами цивільно-правових угод. Відповідно до процесуального законодавства всі питання економічного характеру, необхідність дозволу яких стоять перед слідчими або судовими органами, дозволяються шляхом проведення судово-бухгалтерської експертизи відповідно до Інструкція про призначення та проведення судових експертиз, затверджена наказом Міністерства юстиції України від 08.10.1998 р. № 53/5 (зі зм</w:t>
      </w:r>
      <w:r w:rsidRPr="00E00486">
        <w:rPr>
          <w:sz w:val="28"/>
          <w:szCs w:val="28"/>
          <w:lang w:val="uk-UA"/>
        </w:rPr>
        <w:t>і</w:t>
      </w:r>
      <w:r w:rsidRPr="00E00486">
        <w:rPr>
          <w:sz w:val="28"/>
          <w:szCs w:val="28"/>
          <w:lang w:val="uk-UA"/>
        </w:rPr>
        <w:t>нами і доповненнями) [1]</w:t>
      </w:r>
      <w:r w:rsidRPr="00E00486">
        <w:rPr>
          <w:sz w:val="21"/>
          <w:lang w:val="uk-UA"/>
        </w:rPr>
        <w:t>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Аналіз останніх досліджень. </w:t>
      </w:r>
      <w:r w:rsidRPr="00E00486">
        <w:rPr>
          <w:sz w:val="28"/>
          <w:szCs w:val="28"/>
          <w:lang w:val="uk-UA"/>
        </w:rPr>
        <w:t>Сьогодні питаннями судово-бухгалтерської експертизи з</w:t>
      </w:r>
      <w:r w:rsidRPr="00E00486">
        <w:rPr>
          <w:sz w:val="28"/>
          <w:szCs w:val="28"/>
          <w:lang w:val="uk-UA"/>
        </w:rPr>
        <w:t>а</w:t>
      </w:r>
      <w:r w:rsidRPr="00E00486">
        <w:rPr>
          <w:sz w:val="28"/>
          <w:szCs w:val="28"/>
          <w:lang w:val="uk-UA"/>
        </w:rPr>
        <w:t xml:space="preserve">ймаються </w:t>
      </w:r>
      <w:proofErr w:type="spellStart"/>
      <w:r w:rsidRPr="00E00486">
        <w:rPr>
          <w:sz w:val="28"/>
          <w:szCs w:val="28"/>
          <w:lang w:val="uk-UA"/>
        </w:rPr>
        <w:t>Мумінова</w:t>
      </w:r>
      <w:proofErr w:type="spellEnd"/>
      <w:r w:rsidRPr="00E00486">
        <w:rPr>
          <w:sz w:val="28"/>
          <w:szCs w:val="28"/>
          <w:lang w:val="uk-UA"/>
        </w:rPr>
        <w:t xml:space="preserve">-Савіна Г. Г., </w:t>
      </w:r>
      <w:proofErr w:type="spellStart"/>
      <w:r w:rsidRPr="00E00486">
        <w:rPr>
          <w:sz w:val="28"/>
          <w:szCs w:val="28"/>
          <w:lang w:val="uk-UA"/>
        </w:rPr>
        <w:t>Поникаров</w:t>
      </w:r>
      <w:proofErr w:type="spellEnd"/>
      <w:r w:rsidRPr="00E00486">
        <w:rPr>
          <w:sz w:val="28"/>
          <w:szCs w:val="28"/>
          <w:lang w:val="uk-UA"/>
        </w:rPr>
        <w:t xml:space="preserve"> В. Д, </w:t>
      </w:r>
      <w:proofErr w:type="spellStart"/>
      <w:r w:rsidRPr="00E00486">
        <w:rPr>
          <w:color w:val="000000"/>
          <w:sz w:val="28"/>
          <w:szCs w:val="28"/>
          <w:lang w:val="uk-UA"/>
        </w:rPr>
        <w:t>Камлик</w:t>
      </w:r>
      <w:proofErr w:type="spellEnd"/>
      <w:r w:rsidRPr="00E00486">
        <w:rPr>
          <w:color w:val="000000"/>
          <w:sz w:val="28"/>
          <w:szCs w:val="28"/>
          <w:lang w:val="uk-UA"/>
        </w:rPr>
        <w:t xml:space="preserve"> М. І., </w:t>
      </w:r>
      <w:proofErr w:type="spellStart"/>
      <w:r w:rsidRPr="00E00486">
        <w:rPr>
          <w:sz w:val="28"/>
          <w:szCs w:val="28"/>
          <w:lang w:val="uk-UA"/>
        </w:rPr>
        <w:t>Белуха</w:t>
      </w:r>
      <w:proofErr w:type="spellEnd"/>
      <w:r w:rsidRPr="00E00486">
        <w:rPr>
          <w:sz w:val="28"/>
          <w:szCs w:val="28"/>
          <w:lang w:val="uk-UA"/>
        </w:rPr>
        <w:t xml:space="preserve"> Н. Т.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Ціль роботи. </w:t>
      </w:r>
      <w:r w:rsidRPr="00E00486">
        <w:rPr>
          <w:sz w:val="28"/>
          <w:szCs w:val="28"/>
          <w:lang w:val="uk-UA"/>
        </w:rPr>
        <w:t>Метою дослідження є вивчення актуальних питань судово-бухгалтерської експертизи в області незалежної перевірки бухгалтерського обліку й звітності за завданнями державних і судових органів, а також розробка рекомендацій.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Виклад основного матеріалу</w:t>
      </w:r>
      <w:r w:rsidRPr="00E00486">
        <w:rPr>
          <w:sz w:val="28"/>
          <w:szCs w:val="28"/>
          <w:lang w:val="uk-UA"/>
        </w:rPr>
        <w:t xml:space="preserve">. Необхідно звернути увагу на те, що поняття «судово-бухгалтерська експертиза» на даному етапі правового й економічного розвитку не відображає повністю тих завдань, які стоять перед </w:t>
      </w:r>
      <w:r w:rsidRPr="00E00486">
        <w:rPr>
          <w:sz w:val="28"/>
          <w:szCs w:val="28"/>
          <w:lang w:val="uk-UA"/>
        </w:rPr>
        <w:lastRenderedPageBreak/>
        <w:t>фахівцями-експертами відповідно до процесуального законодавства, Законом України «Про судову експертизу», Законом України «Про бухгалтерський облік та фінансову звітність в Україні», Законом України «Про аудиторську діяльність», Цивільним кодексом, і іншими законодавчими й нормативними актами. Вченими й практиками застосовується більше широке поняття «судово-економічна експертиза», що містить у собі кілька різновидів експертиз економічного й фінансового профілю [2, 3, 4, 5, 6, 7, 8, 11, 12].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Сьогодні досить широке коло фахівців, що володіють судово-економічними знаннями, до них можна віднести таких фахівців, як юристи комерційних організацій, юристи відомств, судді арбітражних судів, які для обґрунтування своїх позицій обов'язково посилаються на конкретні дані бухгалтерського обліку й звітності, а також податкової звітності, що свідчить про порушення або, навпаки, не порушення прав сторін спору. Це зобов'язання обов'язково вимагає знання судової бухгалтерії. Знання судової бухгалтерії необхідні також слідчим і органам дізнання, які спеціалізуються на розслідуванні кримінальних справ, пов'язаних зі злочинами в сфері економіки. Слідчі повинні знати, у яких конкретно бухгалтерських документах, записах на рахунках бухгалтерського обліку, фінансової й податкової звітності можуть бути відображені результати тих або інших злочинів у сфері економіки. Це необхідно для того, щоб </w:t>
      </w:r>
      <w:proofErr w:type="spellStart"/>
      <w:r w:rsidRPr="00E00486">
        <w:rPr>
          <w:sz w:val="28"/>
          <w:szCs w:val="28"/>
          <w:lang w:val="uk-UA"/>
        </w:rPr>
        <w:t>професійно</w:t>
      </w:r>
      <w:proofErr w:type="spellEnd"/>
      <w:r w:rsidRPr="00E00486">
        <w:rPr>
          <w:sz w:val="28"/>
          <w:szCs w:val="28"/>
          <w:lang w:val="uk-UA"/>
        </w:rPr>
        <w:t xml:space="preserve"> побудувати методику й тактику розслідування, ясно представляти, яку інформацію про обставини кримінальної справи, що підлягають доведенню, можна одержати з даних бухгалтерського обліку й звітності, і </w:t>
      </w:r>
      <w:proofErr w:type="spellStart"/>
      <w:r w:rsidRPr="00E00486">
        <w:rPr>
          <w:sz w:val="28"/>
          <w:szCs w:val="28"/>
          <w:lang w:val="uk-UA"/>
        </w:rPr>
        <w:t>т.д</w:t>
      </w:r>
      <w:proofErr w:type="spellEnd"/>
      <w:r w:rsidRPr="00E00486">
        <w:rPr>
          <w:sz w:val="28"/>
          <w:szCs w:val="28"/>
          <w:lang w:val="uk-UA"/>
        </w:rPr>
        <w:t xml:space="preserve">. Слідчий повинен також </w:t>
      </w:r>
      <w:proofErr w:type="spellStart"/>
      <w:r w:rsidRPr="00E00486">
        <w:rPr>
          <w:sz w:val="28"/>
          <w:szCs w:val="28"/>
          <w:lang w:val="uk-UA"/>
        </w:rPr>
        <w:t>грамотно</w:t>
      </w:r>
      <w:proofErr w:type="spellEnd"/>
      <w:r w:rsidRPr="00E00486">
        <w:rPr>
          <w:sz w:val="28"/>
          <w:szCs w:val="28"/>
          <w:lang w:val="uk-UA"/>
        </w:rPr>
        <w:t xml:space="preserve"> поставити питання перед ревізором, аудитором або бухгалтером-експертом; уміло взаємодіяти із цими фахівцями; правильно оцінити результати їхньої роботи.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Наступна категорія юристів-практиків, які у своїй діяльності використають знання основних положень судової бухгалтерії, - це судді, що займаються розглядом кримінальних справ про злочини в сфері економіки. Вони повинні добре розуміти, у яких документах бухгалтерського обліку </w:t>
      </w:r>
      <w:r w:rsidRPr="00E00486">
        <w:rPr>
          <w:sz w:val="28"/>
          <w:szCs w:val="28"/>
          <w:lang w:val="uk-UA"/>
        </w:rPr>
        <w:lastRenderedPageBreak/>
        <w:t>залишаються сліди конкретних злочинів у сфері економіки; інформацію про які обставини кримінальної справи можна одержати з даних бухгалтерського обліку.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Судова бухгалтерія спочатку виникла, як навчальна дисципліна, орієнтована на підготовку юристів. Її становлення відбувалося поступово шляхом «усвідомлення» особливостей досліджуваного нею предмета. Навчальна дисципліна розкрила діяльність бухгалтера, ревізора, експерта-бухгалтера й у меншому ступені орієнтувалася на завдання властиво судово-бухгалтерської експертизи.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Таке положення справ не могло задовольнити практику й стимулювало подальший розвиток цієї навчальної дисципліни. У загальних розділах курсу сугубо економічні питання стали доповнюватися судово-економічними (аналіз злочинної діяльності, характеристика документальних </w:t>
      </w:r>
      <w:proofErr w:type="spellStart"/>
      <w:r w:rsidRPr="00E00486">
        <w:rPr>
          <w:sz w:val="28"/>
          <w:szCs w:val="28"/>
          <w:lang w:val="uk-UA"/>
        </w:rPr>
        <w:t>невідповідностей</w:t>
      </w:r>
      <w:proofErr w:type="spellEnd"/>
      <w:r w:rsidRPr="00E00486">
        <w:rPr>
          <w:sz w:val="28"/>
          <w:szCs w:val="28"/>
          <w:lang w:val="uk-UA"/>
        </w:rPr>
        <w:t xml:space="preserve"> як ознак і специфічних слідів злочинів і </w:t>
      </w:r>
      <w:proofErr w:type="spellStart"/>
      <w:r w:rsidRPr="00E00486">
        <w:rPr>
          <w:sz w:val="28"/>
          <w:szCs w:val="28"/>
          <w:lang w:val="uk-UA"/>
        </w:rPr>
        <w:t>т.п</w:t>
      </w:r>
      <w:proofErr w:type="spellEnd"/>
      <w:r w:rsidRPr="00E00486">
        <w:rPr>
          <w:sz w:val="28"/>
          <w:szCs w:val="28"/>
          <w:lang w:val="uk-UA"/>
        </w:rPr>
        <w:t>.). Так відбувався процес інтеграції економічних (облікових) і правових (криміналістичних) знань, який привів до нового розуміння цілісності навчальної дисципліни й до появи її власного предмета.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Подальший розвиток судової бухгалтерії - як навчальної дисципліни й науки й практичної області її застосування значною мірою диктується потребами розвитку економіки, законодавства і юридичної практики. Як відзначалося, судова бухгалтерія як навчальна дисципліна призначена для підготовки юристів. Однак цей курс необхідний і при підготовці бухгалтерів-економістів. Природно, зміст його в зазначених двох випадках повинне розрізнятися. Так, у курсі «Судова бухгалтерія» для юристів передбачене вивчення основ бухгалтерського обліку. Для бухгалтерів-економістів необхідні більше глибокі в порівнянні з юристами знання в частині </w:t>
      </w:r>
      <w:proofErr w:type="spellStart"/>
      <w:r w:rsidRPr="00E00486">
        <w:rPr>
          <w:sz w:val="28"/>
          <w:szCs w:val="28"/>
          <w:lang w:val="uk-UA"/>
        </w:rPr>
        <w:t>тонкостей</w:t>
      </w:r>
      <w:proofErr w:type="spellEnd"/>
      <w:r w:rsidRPr="00E00486">
        <w:rPr>
          <w:sz w:val="28"/>
          <w:szCs w:val="28"/>
          <w:lang w:val="uk-UA"/>
        </w:rPr>
        <w:t xml:space="preserve"> відображення й виявлення слідів протиправних дій у даних бухгалтерського обліку, фінансової, податкової й статистичної звітності.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Слід зазначити, що відображення в бухгалтерській інформації слідів протиправних дій у частині відносин, регульованих цивільним </w:t>
      </w:r>
      <w:r w:rsidRPr="00E00486">
        <w:rPr>
          <w:sz w:val="28"/>
          <w:szCs w:val="28"/>
          <w:lang w:val="uk-UA"/>
        </w:rPr>
        <w:lastRenderedPageBreak/>
        <w:t>законодавством, сьогодні в судовій бухгалтерії майже не розроблено. Це пояснюється тим, що історично судова бухгалтерія була орієнтована на потреби карного судочинства.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Інакше кажучи, мова йде про формування не просто бухгалтерських знань, а саме - спеціальні судово-бухгалтерські знання. У цей час у цій частині в підготовці бухгалтерів є очевидні проблеми. У таких знаннях бідує ціле коло бухгалтерів-економістів: аудиторів і ревізорів, що виконує перевірки й ревізії, призначені у зв'язку з розслідуванням кримінальних справ; судово-бухгалтерських експертів, зобов'язаних дати компетентне судження в ході попереднього слідства й судового розгляду; податкових інспекторів, які повинні бачити за економічними або бухгалтерськими </w:t>
      </w:r>
      <w:proofErr w:type="spellStart"/>
      <w:r w:rsidRPr="00E00486">
        <w:rPr>
          <w:sz w:val="28"/>
          <w:szCs w:val="28"/>
          <w:lang w:val="uk-UA"/>
        </w:rPr>
        <w:t>невідповідностями</w:t>
      </w:r>
      <w:proofErr w:type="spellEnd"/>
      <w:r w:rsidRPr="00E00486">
        <w:rPr>
          <w:sz w:val="28"/>
          <w:szCs w:val="28"/>
          <w:lang w:val="uk-UA"/>
        </w:rPr>
        <w:t xml:space="preserve"> ознаки протиправної діяльності по ухилянню від сплати податків, і деяких інших фахівців[10, 11].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Таким чином, економісти, чия діяльність може бути пов'язана з участю в кримінальному, цивільному або арбітражному процесах, повинні мати саме спеціальні економічні Знання, уміти розпізнавати в бухгалтерській інформації ознаки протиправної діяльності.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У США існує національна асоціація судових бухгалтерів (NAFA - </w:t>
      </w:r>
      <w:proofErr w:type="spellStart"/>
      <w:r w:rsidRPr="00E00486">
        <w:rPr>
          <w:sz w:val="28"/>
          <w:szCs w:val="28"/>
          <w:lang w:val="uk-UA"/>
        </w:rPr>
        <w:t>National</w:t>
      </w:r>
      <w:proofErr w:type="spellEnd"/>
      <w:r w:rsidRPr="00E00486">
        <w:rPr>
          <w:sz w:val="28"/>
          <w:szCs w:val="28"/>
          <w:lang w:val="uk-UA"/>
        </w:rPr>
        <w:t xml:space="preserve"> </w:t>
      </w:r>
      <w:proofErr w:type="spellStart"/>
      <w:r w:rsidRPr="00E00486">
        <w:rPr>
          <w:sz w:val="28"/>
          <w:szCs w:val="28"/>
          <w:lang w:val="uk-UA"/>
        </w:rPr>
        <w:t>Association</w:t>
      </w:r>
      <w:proofErr w:type="spellEnd"/>
      <w:r w:rsidRPr="00E00486">
        <w:rPr>
          <w:sz w:val="28"/>
          <w:szCs w:val="28"/>
          <w:lang w:val="uk-UA"/>
        </w:rPr>
        <w:t xml:space="preserve"> </w:t>
      </w:r>
      <w:proofErr w:type="spellStart"/>
      <w:r w:rsidRPr="00E00486">
        <w:rPr>
          <w:sz w:val="28"/>
          <w:szCs w:val="28"/>
          <w:lang w:val="uk-UA"/>
        </w:rPr>
        <w:t>of</w:t>
      </w:r>
      <w:proofErr w:type="spellEnd"/>
      <w:r w:rsidRPr="00E00486">
        <w:rPr>
          <w:sz w:val="28"/>
          <w:szCs w:val="28"/>
          <w:lang w:val="uk-UA"/>
        </w:rPr>
        <w:t xml:space="preserve"> </w:t>
      </w:r>
      <w:proofErr w:type="spellStart"/>
      <w:r w:rsidRPr="00E00486">
        <w:rPr>
          <w:sz w:val="28"/>
          <w:szCs w:val="28"/>
          <w:lang w:val="uk-UA"/>
        </w:rPr>
        <w:t>Forensic</w:t>
      </w:r>
      <w:proofErr w:type="spellEnd"/>
      <w:r w:rsidRPr="00E00486">
        <w:rPr>
          <w:sz w:val="28"/>
          <w:szCs w:val="28"/>
          <w:lang w:val="uk-UA"/>
        </w:rPr>
        <w:t xml:space="preserve"> </w:t>
      </w:r>
      <w:proofErr w:type="spellStart"/>
      <w:r w:rsidRPr="00E00486">
        <w:rPr>
          <w:sz w:val="28"/>
          <w:szCs w:val="28"/>
          <w:lang w:val="uk-UA"/>
        </w:rPr>
        <w:t>Accountants</w:t>
      </w:r>
      <w:proofErr w:type="spellEnd"/>
      <w:r w:rsidRPr="00E00486">
        <w:rPr>
          <w:sz w:val="28"/>
          <w:szCs w:val="28"/>
          <w:lang w:val="uk-UA"/>
        </w:rPr>
        <w:t>), членами якої є професійні бухгалтери. Їхнє основне поле діяльності - з'ясування реальних розмірів збитку по страхових випадках, що став предметом судового розгляду. Основні клієнти членів NAFA - страхові компанії США. Дана обставина є додатковим свідоцтвом необхідності становлення судової бухгалтерії як предмета, досліджуваного в економічних вузах, а також перебудови змісту курсу судової бухгалтерії для юристів, маючи на увазі цивільно-правову спеціалізацію.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Таким чином розвиток практики застосування основних положень судової бухгалтерії юристами й економістами викликає необхідність подальшого розвитку науки про судову бухгалтерію. 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Предметом судової бухгалтерії як науки представляються закономірності відображення в бухгалтерській інформації протиправної </w:t>
      </w:r>
      <w:r w:rsidRPr="00E00486">
        <w:rPr>
          <w:sz w:val="28"/>
          <w:szCs w:val="28"/>
          <w:lang w:val="uk-UA"/>
        </w:rPr>
        <w:lastRenderedPageBreak/>
        <w:t>діяльності й закономірності виявлення ознак і слідів цієї діяльності. Наукове визначення методу судової бухгалтерії в цей час перебуває в стадії дослідження. Методика судово-бухгалтерської експертизи може в значній мірі поповнитися теорією, розробленої на основі підходів і методів аудита, а також практикою проведення аудиторських перевірок[11, 10].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 xml:space="preserve">Висновки. </w:t>
      </w:r>
      <w:r w:rsidRPr="00E00486">
        <w:rPr>
          <w:sz w:val="28"/>
          <w:szCs w:val="28"/>
          <w:lang w:val="uk-UA"/>
        </w:rPr>
        <w:t>Виходячи із проведеного дослідження можна зробити висновок, що судово-бухгалтерська експертиза охоплює практичну частину бухгалтерського обліку, бухгалтерської (фінансової) звітності, а судово-економічна експертиза - теоретичну й практичну частину економічної діяльності.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Практика боротьби зі злочинністю в сфері економіки свідчить, особи, які причіпні до виникнення злочину, знищують первинні бухгалтерські документи і облікові регістри, у яких знайшли підроблені записи про фінансово-господарські операції. Це значно ускладнює виявлення підстав для документальної ревізії й порушення кримінальної справи, одержання доказів про злочинні дії конкретних осіб, а отже, їхнє викриття й залучення до кримінальної відповідальності.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Необхідність у проведенні судово-бухгалтерської й судово-економічної експертизи виникає найчастіше при розкритті або розслідуванні таких злочинів, як розкрадання чужого майна шляхом присвоєння, розтрати; шахрайство в сфері підприємницької діяльності; ухиляння від сплати податків і ін.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Опитування слідчих показав, що більшість із них не уявляють, як проводиться судово-бухгалтерська й судово-економічна експертиза, які документи при цьому перевіряються; які прийоми використаються для їхньої перевірки; хто з фахівців залучається, які питання варто ставити на дозвіл документальної ревізії, судово-бухгалтерської й судово-економічної експертизи й </w:t>
      </w:r>
      <w:proofErr w:type="spellStart"/>
      <w:r w:rsidRPr="00E00486">
        <w:rPr>
          <w:sz w:val="28"/>
          <w:szCs w:val="28"/>
          <w:lang w:val="uk-UA"/>
        </w:rPr>
        <w:t>т.д</w:t>
      </w:r>
      <w:proofErr w:type="spellEnd"/>
      <w:r w:rsidRPr="00E00486">
        <w:rPr>
          <w:sz w:val="28"/>
          <w:szCs w:val="28"/>
          <w:lang w:val="uk-UA"/>
        </w:rPr>
        <w:t>.</w:t>
      </w:r>
    </w:p>
    <w:p w:rsidR="00D135F4" w:rsidRPr="00E00486" w:rsidRDefault="00D135F4" w:rsidP="00D135F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При необхідності слідчий проводить вилучення бухгалтерських і інших документів. При цьому потрібно мати на увазі, що вилучені документи будуть </w:t>
      </w:r>
      <w:r w:rsidRPr="00E00486">
        <w:rPr>
          <w:sz w:val="28"/>
          <w:szCs w:val="28"/>
          <w:lang w:val="uk-UA"/>
        </w:rPr>
        <w:lastRenderedPageBreak/>
        <w:t>використатися не тільки для перевірки бухгалтерського обліку, але й проведення почеркознавчої та техніко-криміналістичної експертизи документів.</w:t>
      </w:r>
    </w:p>
    <w:p w:rsidR="00D135F4" w:rsidRPr="00E00486" w:rsidRDefault="00D135F4" w:rsidP="00D135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135F4" w:rsidRPr="00E87DA0" w:rsidRDefault="00D135F4" w:rsidP="00D135F4">
      <w:pPr>
        <w:pStyle w:val="4"/>
        <w:rPr>
          <w:lang w:val="ru-RU"/>
        </w:rPr>
      </w:pPr>
      <w:r w:rsidRPr="00E87DA0">
        <w:rPr>
          <w:b/>
          <w:lang w:val="ru-RU"/>
        </w:rPr>
        <w:t>Аннотация.</w:t>
      </w:r>
      <w:r w:rsidRPr="00E87DA0">
        <w:rPr>
          <w:lang w:val="ru-RU"/>
        </w:rPr>
        <w:t xml:space="preserve"> В статье рассмотрены основные аспекты и актуальные вопросы судебно-бухгалтерской экспертизы как формы исследования источников доказательной информации за заданиями государственных и судебных органов, а также разработка рекомендаций</w:t>
      </w:r>
    </w:p>
    <w:p w:rsidR="00D135F4" w:rsidRPr="00E87DA0" w:rsidRDefault="00D135F4" w:rsidP="00D135F4">
      <w:pPr>
        <w:pStyle w:val="4"/>
        <w:rPr>
          <w:lang w:val="ru-RU"/>
        </w:rPr>
      </w:pPr>
      <w:r w:rsidRPr="00E87DA0">
        <w:rPr>
          <w:b/>
          <w:lang w:val="ru-RU"/>
        </w:rPr>
        <w:t>Ключевые слова:</w:t>
      </w:r>
      <w:r w:rsidRPr="00E87DA0">
        <w:rPr>
          <w:lang w:val="ru-RU"/>
        </w:rPr>
        <w:t xml:space="preserve"> судебно-бухгалтерская экспертиза бухгалтерский учет, специальные знания, информация, методика исследования</w:t>
      </w:r>
    </w:p>
    <w:p w:rsidR="00D135F4" w:rsidRPr="00E87DA0" w:rsidRDefault="00D135F4" w:rsidP="00D135F4">
      <w:pPr>
        <w:pStyle w:val="4"/>
        <w:rPr>
          <w:lang w:val="en-US"/>
        </w:rPr>
      </w:pPr>
      <w:r w:rsidRPr="00E87DA0">
        <w:rPr>
          <w:b/>
          <w:lang w:val="en-US"/>
        </w:rPr>
        <w:t>Summary.</w:t>
      </w:r>
      <w:r w:rsidRPr="00E87DA0">
        <w:rPr>
          <w:lang w:val="en-US"/>
        </w:rPr>
        <w:t xml:space="preserve"> In the article basic aspects and pressing questions of judicial book-keeping examination as forms of research of evidential information generators are considered after the tasks of public and judicial organs, and also development of recommendations. </w:t>
      </w:r>
    </w:p>
    <w:p w:rsidR="00D135F4" w:rsidRPr="00E87DA0" w:rsidRDefault="00D135F4" w:rsidP="00D135F4">
      <w:pPr>
        <w:pStyle w:val="4"/>
        <w:rPr>
          <w:lang w:val="en-US"/>
        </w:rPr>
      </w:pPr>
      <w:r w:rsidRPr="00E87DA0">
        <w:rPr>
          <w:b/>
          <w:lang w:val="en-US"/>
        </w:rPr>
        <w:t>Keywords:</w:t>
      </w:r>
      <w:r w:rsidRPr="00E87DA0">
        <w:rPr>
          <w:lang w:val="en-US"/>
        </w:rPr>
        <w:t xml:space="preserve"> judicial book-keeping examination, record-keeping, special knowledge, information, research methodology </w:t>
      </w:r>
    </w:p>
    <w:p w:rsidR="00D135F4" w:rsidRPr="00E00486" w:rsidRDefault="00D135F4" w:rsidP="00D135F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135F4" w:rsidRPr="00E00486" w:rsidRDefault="00D135F4" w:rsidP="00D135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Література: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851"/>
          <w:tab w:val="left" w:pos="284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Інструкція про призначення та проведення судових експертиз, затверджена наказом Міністерства юстиції України від 08.10.1998 р. № 53/5 (зі зм</w:t>
      </w:r>
      <w:r w:rsidRPr="00E87DA0">
        <w:rPr>
          <w:sz w:val="28"/>
          <w:szCs w:val="28"/>
          <w:lang w:val="uk-UA"/>
        </w:rPr>
        <w:t>і</w:t>
      </w:r>
      <w:r w:rsidRPr="00E87DA0">
        <w:rPr>
          <w:sz w:val="28"/>
          <w:szCs w:val="28"/>
          <w:lang w:val="uk-UA"/>
        </w:rPr>
        <w:t xml:space="preserve">нами і доповненнями) [Електрон. ресурс]. – Режим доступу :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 //search.ligazakon.ua.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1134"/>
          <w:tab w:val="left" w:pos="284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Закон України «Про судову експертизу». Затверджений постан</w:t>
      </w:r>
      <w:r w:rsidRPr="00E87DA0">
        <w:rPr>
          <w:sz w:val="28"/>
          <w:szCs w:val="28"/>
          <w:lang w:val="uk-UA"/>
        </w:rPr>
        <w:t>о</w:t>
      </w:r>
      <w:r w:rsidRPr="00E87DA0">
        <w:rPr>
          <w:sz w:val="28"/>
          <w:szCs w:val="28"/>
          <w:lang w:val="uk-UA"/>
        </w:rPr>
        <w:t xml:space="preserve">вою Верховної Ради України від 25.02.1994 р. № 4038-XII [Електрон. ресурс]. – Режим доступу :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pStyle w:val="a5"/>
        <w:numPr>
          <w:ilvl w:val="0"/>
          <w:numId w:val="1"/>
        </w:numPr>
        <w:tabs>
          <w:tab w:val="left" w:pos="540"/>
          <w:tab w:val="left" w:pos="1080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7DA0">
        <w:rPr>
          <w:rFonts w:ascii="Times New Roman" w:hAnsi="Times New Roman"/>
          <w:sz w:val="28"/>
          <w:szCs w:val="28"/>
          <w:lang w:val="uk-UA"/>
        </w:rPr>
        <w:t xml:space="preserve">Закон України «Про бухгалтерський облік та фінансову звітність в Україні» від 16 липня 1999 р. № 996–XIV : [Електрон. ресурс]. – Режим доступу : </w:t>
      </w:r>
      <w:proofErr w:type="spellStart"/>
      <w:r w:rsidRPr="00E87DA0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E87DA0">
        <w:rPr>
          <w:rFonts w:ascii="Times New Roman" w:hAnsi="Times New Roman"/>
          <w:sz w:val="28"/>
          <w:szCs w:val="28"/>
          <w:lang w:val="uk-UA"/>
        </w:rPr>
        <w:t xml:space="preserve"> ://zakon.rada.gov.ua/</w:t>
      </w:r>
      <w:proofErr w:type="spellStart"/>
      <w:r w:rsidRPr="00E87DA0">
        <w:rPr>
          <w:rFonts w:ascii="Times New Roman" w:hAnsi="Times New Roman"/>
          <w:sz w:val="28"/>
          <w:szCs w:val="28"/>
          <w:lang w:val="uk-UA"/>
        </w:rPr>
        <w:t>cgi</w:t>
      </w:r>
      <w:proofErr w:type="spellEnd"/>
      <w:r w:rsidRPr="00E87DA0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E87DA0">
        <w:rPr>
          <w:rFonts w:ascii="Times New Roman" w:hAnsi="Times New Roman"/>
          <w:sz w:val="28"/>
          <w:szCs w:val="28"/>
          <w:lang w:val="uk-UA"/>
        </w:rPr>
        <w:t>bin</w:t>
      </w:r>
      <w:proofErr w:type="spellEnd"/>
      <w:r w:rsidRPr="00E87DA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E87DA0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E87DA0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E87DA0">
        <w:rPr>
          <w:rFonts w:ascii="Times New Roman" w:hAnsi="Times New Roman"/>
          <w:sz w:val="28"/>
          <w:szCs w:val="28"/>
          <w:lang w:val="uk-UA"/>
        </w:rPr>
        <w:t>main.cgi?nreg</w:t>
      </w:r>
      <w:proofErr w:type="spellEnd"/>
      <w:r w:rsidRPr="00E87DA0">
        <w:rPr>
          <w:rFonts w:ascii="Times New Roman" w:hAnsi="Times New Roman"/>
          <w:sz w:val="28"/>
          <w:szCs w:val="28"/>
          <w:lang w:val="uk-UA"/>
        </w:rPr>
        <w:t>=996–14.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1276"/>
          <w:tab w:val="left" w:pos="-567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Закон України «Про аудиторську діяльність». Затверджений постановою Верховної Ради України № 3125-ХІІ від 22.04.1993 р. (зі зм</w:t>
      </w:r>
      <w:r w:rsidRPr="00E87DA0">
        <w:rPr>
          <w:sz w:val="28"/>
          <w:szCs w:val="28"/>
          <w:lang w:val="uk-UA"/>
        </w:rPr>
        <w:t>і</w:t>
      </w:r>
      <w:r w:rsidRPr="00E87DA0">
        <w:rPr>
          <w:sz w:val="28"/>
          <w:szCs w:val="28"/>
          <w:lang w:val="uk-UA"/>
        </w:rPr>
        <w:t xml:space="preserve">нами та доповненнями) [Електрон. ресурс]. – Режим доступу : 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1134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Цивільний процесуальний кодекс України, затверджений пост</w:t>
      </w:r>
      <w:r w:rsidRPr="00E87DA0">
        <w:rPr>
          <w:sz w:val="28"/>
          <w:szCs w:val="28"/>
          <w:lang w:val="uk-UA"/>
        </w:rPr>
        <w:t>а</w:t>
      </w:r>
      <w:r w:rsidRPr="00E87DA0">
        <w:rPr>
          <w:sz w:val="28"/>
          <w:szCs w:val="28"/>
          <w:lang w:val="uk-UA"/>
        </w:rPr>
        <w:t>новою Верховної Ради УРСР від 18.07.1963 р. (зі змінами і доповне</w:t>
      </w:r>
      <w:r w:rsidRPr="00E87DA0">
        <w:rPr>
          <w:sz w:val="28"/>
          <w:szCs w:val="28"/>
          <w:lang w:val="uk-UA"/>
        </w:rPr>
        <w:t>н</w:t>
      </w:r>
      <w:r w:rsidRPr="00E87DA0">
        <w:rPr>
          <w:sz w:val="28"/>
          <w:szCs w:val="28"/>
          <w:lang w:val="uk-UA"/>
        </w:rPr>
        <w:t xml:space="preserve">нями) [Електрон. ресурс]. – Режим доступу : 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2127"/>
          <w:tab w:val="left" w:pos="-1276"/>
          <w:tab w:val="left" w:pos="-567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lastRenderedPageBreak/>
        <w:t>Кримінальний кодекс України від 05.04.2001 р., що набув чинно</w:t>
      </w:r>
      <w:r w:rsidRPr="00E87DA0">
        <w:rPr>
          <w:sz w:val="28"/>
          <w:szCs w:val="28"/>
          <w:lang w:val="uk-UA"/>
        </w:rPr>
        <w:t>с</w:t>
      </w:r>
      <w:r w:rsidRPr="00E87DA0">
        <w:rPr>
          <w:sz w:val="28"/>
          <w:szCs w:val="28"/>
          <w:lang w:val="uk-UA"/>
        </w:rPr>
        <w:t xml:space="preserve">ті з 01.09.2001 р. [Електрон. ресурс]. – Режим доступу : 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1134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Кримінально-процесуальний кодекс України, затверджений постановою Верховної Ради УРСР від 28.12.1960 р. (зі змінами і допо</w:t>
      </w:r>
      <w:r w:rsidRPr="00E87DA0">
        <w:rPr>
          <w:sz w:val="28"/>
          <w:szCs w:val="28"/>
          <w:lang w:val="uk-UA"/>
        </w:rPr>
        <w:t>в</w:t>
      </w:r>
      <w:r w:rsidRPr="00E87DA0">
        <w:rPr>
          <w:sz w:val="28"/>
          <w:szCs w:val="28"/>
          <w:lang w:val="uk-UA"/>
        </w:rPr>
        <w:t xml:space="preserve">неннями) [Електрон. ресурс]. – Режим доступу : 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Господарський процесуальний кодекс України, затверджений постановою Верховної Ради України від 06.11.1991 р. № 1798-ХІІ (у ред</w:t>
      </w:r>
      <w:r w:rsidRPr="00E87DA0">
        <w:rPr>
          <w:sz w:val="28"/>
          <w:szCs w:val="28"/>
          <w:lang w:val="uk-UA"/>
        </w:rPr>
        <w:t>а</w:t>
      </w:r>
      <w:r w:rsidRPr="00E87DA0">
        <w:rPr>
          <w:sz w:val="28"/>
          <w:szCs w:val="28"/>
          <w:lang w:val="uk-UA"/>
        </w:rPr>
        <w:t>кції Закону України «Про внесення змін до арбітражного процесуальн</w:t>
      </w:r>
      <w:r w:rsidRPr="00E87DA0">
        <w:rPr>
          <w:sz w:val="28"/>
          <w:szCs w:val="28"/>
          <w:lang w:val="uk-UA"/>
        </w:rPr>
        <w:t>о</w:t>
      </w:r>
      <w:r w:rsidRPr="00E87DA0">
        <w:rPr>
          <w:sz w:val="28"/>
          <w:szCs w:val="28"/>
          <w:lang w:val="uk-UA"/>
        </w:rPr>
        <w:t xml:space="preserve">го кодексу України» від 21.06.2001 р. № 2539-ІІІ) [Електрон. ресурс]. – Режим доступу :  </w:t>
      </w:r>
      <w:proofErr w:type="spellStart"/>
      <w:r w:rsidRPr="00E87DA0">
        <w:rPr>
          <w:sz w:val="28"/>
          <w:szCs w:val="28"/>
          <w:lang w:val="uk-UA"/>
        </w:rPr>
        <w:t>http</w:t>
      </w:r>
      <w:proofErr w:type="spellEnd"/>
      <w:r w:rsidRPr="00E87DA0">
        <w:rPr>
          <w:sz w:val="28"/>
          <w:szCs w:val="28"/>
          <w:lang w:val="uk-UA"/>
        </w:rPr>
        <w:t xml:space="preserve"> ://search.ligazakon.ua.</w:t>
      </w:r>
    </w:p>
    <w:p w:rsidR="00D135F4" w:rsidRPr="00E87DA0" w:rsidRDefault="00D135F4" w:rsidP="00D135F4">
      <w:pPr>
        <w:pStyle w:val="a3"/>
        <w:numPr>
          <w:ilvl w:val="0"/>
          <w:numId w:val="1"/>
        </w:numPr>
        <w:tabs>
          <w:tab w:val="left" w:pos="-1134"/>
          <w:tab w:val="left" w:pos="284"/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87DA0">
        <w:rPr>
          <w:sz w:val="28"/>
          <w:szCs w:val="28"/>
          <w:lang w:val="uk-UA"/>
        </w:rPr>
        <w:t>Поникаров</w:t>
      </w:r>
      <w:proofErr w:type="spellEnd"/>
      <w:r w:rsidRPr="00E87DA0">
        <w:rPr>
          <w:sz w:val="28"/>
          <w:szCs w:val="28"/>
          <w:lang w:val="uk-UA"/>
        </w:rPr>
        <w:t xml:space="preserve"> В. Д. и </w:t>
      </w:r>
      <w:proofErr w:type="spellStart"/>
      <w:r w:rsidRPr="00E87DA0">
        <w:rPr>
          <w:sz w:val="28"/>
          <w:szCs w:val="28"/>
          <w:lang w:val="uk-UA"/>
        </w:rPr>
        <w:t>др</w:t>
      </w:r>
      <w:proofErr w:type="spellEnd"/>
      <w:r w:rsidRPr="00E87DA0">
        <w:rPr>
          <w:sz w:val="28"/>
          <w:szCs w:val="28"/>
          <w:lang w:val="uk-UA"/>
        </w:rPr>
        <w:t xml:space="preserve">. </w:t>
      </w:r>
      <w:proofErr w:type="spellStart"/>
      <w:r w:rsidRPr="00E87DA0">
        <w:rPr>
          <w:sz w:val="28"/>
          <w:szCs w:val="28"/>
          <w:lang w:val="uk-UA"/>
        </w:rPr>
        <w:t>Судебно-учетная</w:t>
      </w:r>
      <w:proofErr w:type="spellEnd"/>
      <w:r w:rsidRPr="00E87DA0">
        <w:rPr>
          <w:sz w:val="28"/>
          <w:szCs w:val="28"/>
          <w:lang w:val="uk-UA"/>
        </w:rPr>
        <w:t xml:space="preserve"> експертиза / В. Д </w:t>
      </w:r>
      <w:proofErr w:type="spellStart"/>
      <w:r w:rsidRPr="00E87DA0">
        <w:rPr>
          <w:sz w:val="28"/>
          <w:szCs w:val="28"/>
          <w:lang w:val="uk-UA"/>
        </w:rPr>
        <w:t>Поникаров</w:t>
      </w:r>
      <w:proofErr w:type="spellEnd"/>
      <w:r w:rsidRPr="00E87DA0">
        <w:rPr>
          <w:sz w:val="28"/>
          <w:szCs w:val="28"/>
          <w:lang w:val="uk-UA"/>
        </w:rPr>
        <w:t xml:space="preserve"> и </w:t>
      </w:r>
      <w:proofErr w:type="spellStart"/>
      <w:r w:rsidRPr="00E87DA0">
        <w:rPr>
          <w:sz w:val="28"/>
          <w:szCs w:val="28"/>
          <w:lang w:val="uk-UA"/>
        </w:rPr>
        <w:t>др</w:t>
      </w:r>
      <w:proofErr w:type="spellEnd"/>
      <w:r w:rsidRPr="00E87DA0">
        <w:rPr>
          <w:sz w:val="28"/>
          <w:szCs w:val="28"/>
          <w:lang w:val="uk-UA"/>
        </w:rPr>
        <w:t xml:space="preserve">. — </w:t>
      </w:r>
      <w:proofErr w:type="spellStart"/>
      <w:r w:rsidRPr="00E87DA0">
        <w:rPr>
          <w:sz w:val="28"/>
          <w:szCs w:val="28"/>
          <w:lang w:val="uk-UA"/>
        </w:rPr>
        <w:t>Харьков</w:t>
      </w:r>
      <w:proofErr w:type="spellEnd"/>
      <w:r w:rsidRPr="00E87DA0">
        <w:rPr>
          <w:sz w:val="28"/>
          <w:szCs w:val="28"/>
          <w:lang w:val="uk-UA"/>
        </w:rPr>
        <w:t xml:space="preserve">: ХГЭУ, 1998. — 112 с. 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-1134"/>
          <w:tab w:val="left" w:pos="284"/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87DA0">
        <w:rPr>
          <w:sz w:val="28"/>
          <w:szCs w:val="28"/>
          <w:lang w:val="uk-UA"/>
        </w:rPr>
        <w:t>Савченко Л. І. Судово-бухгалтерська експертиза: Опорний кон</w:t>
      </w:r>
      <w:r w:rsidRPr="00E87DA0">
        <w:rPr>
          <w:sz w:val="28"/>
          <w:szCs w:val="28"/>
          <w:lang w:val="uk-UA"/>
        </w:rPr>
        <w:t>с</w:t>
      </w:r>
      <w:r w:rsidRPr="00E87DA0">
        <w:rPr>
          <w:sz w:val="28"/>
          <w:szCs w:val="28"/>
          <w:lang w:val="uk-UA"/>
        </w:rPr>
        <w:t>пект лекцій / Л. І Савченко — К.: КНТЕУ, 2001. — 166 с.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87DA0">
        <w:rPr>
          <w:sz w:val="28"/>
          <w:szCs w:val="28"/>
          <w:lang w:val="uk-UA"/>
        </w:rPr>
        <w:t>Мумінова</w:t>
      </w:r>
      <w:proofErr w:type="spellEnd"/>
      <w:r w:rsidRPr="00E87DA0">
        <w:rPr>
          <w:sz w:val="28"/>
          <w:szCs w:val="28"/>
          <w:lang w:val="uk-UA"/>
        </w:rPr>
        <w:t xml:space="preserve">-Савіна Г. Г. Судово-бухгалтерська експертиза: </w:t>
      </w:r>
      <w:proofErr w:type="spellStart"/>
      <w:r w:rsidRPr="00E87DA0">
        <w:rPr>
          <w:sz w:val="28"/>
          <w:szCs w:val="28"/>
          <w:lang w:val="uk-UA"/>
        </w:rPr>
        <w:t>Навч</w:t>
      </w:r>
      <w:proofErr w:type="spellEnd"/>
      <w:r w:rsidRPr="00E87DA0">
        <w:rPr>
          <w:sz w:val="28"/>
          <w:szCs w:val="28"/>
          <w:lang w:val="uk-UA"/>
        </w:rPr>
        <w:t xml:space="preserve">. посібник / Г. Г. </w:t>
      </w:r>
      <w:proofErr w:type="spellStart"/>
      <w:r w:rsidRPr="00E87DA0">
        <w:rPr>
          <w:sz w:val="28"/>
          <w:szCs w:val="28"/>
          <w:lang w:val="uk-UA"/>
        </w:rPr>
        <w:t>Мумінова</w:t>
      </w:r>
      <w:proofErr w:type="spellEnd"/>
      <w:r w:rsidRPr="00E87DA0">
        <w:rPr>
          <w:sz w:val="28"/>
          <w:szCs w:val="28"/>
          <w:lang w:val="uk-UA"/>
        </w:rPr>
        <w:t>-Савіна — К.: КНЕУ, 2003. — 202 с.</w:t>
      </w:r>
    </w:p>
    <w:p w:rsidR="00D135F4" w:rsidRPr="00E87DA0" w:rsidRDefault="00D135F4" w:rsidP="00D135F4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87DA0">
        <w:rPr>
          <w:color w:val="000000"/>
          <w:sz w:val="28"/>
          <w:szCs w:val="28"/>
          <w:lang w:val="uk-UA"/>
        </w:rPr>
        <w:t>Камлик</w:t>
      </w:r>
      <w:proofErr w:type="spellEnd"/>
      <w:r w:rsidRPr="00E87DA0">
        <w:rPr>
          <w:color w:val="000000"/>
          <w:sz w:val="28"/>
          <w:szCs w:val="28"/>
          <w:lang w:val="uk-UA"/>
        </w:rPr>
        <w:t xml:space="preserve"> М. І. Судова бухгалтерія / М. І </w:t>
      </w:r>
      <w:proofErr w:type="spellStart"/>
      <w:r w:rsidRPr="00E87DA0">
        <w:rPr>
          <w:color w:val="000000"/>
          <w:sz w:val="28"/>
          <w:szCs w:val="28"/>
          <w:lang w:val="uk-UA"/>
        </w:rPr>
        <w:t>Камлик</w:t>
      </w:r>
      <w:proofErr w:type="spellEnd"/>
      <w:r w:rsidRPr="00E87DA0">
        <w:rPr>
          <w:color w:val="000000"/>
          <w:sz w:val="28"/>
          <w:szCs w:val="28"/>
          <w:lang w:val="uk-UA"/>
        </w:rPr>
        <w:t xml:space="preserve"> — К.: </w:t>
      </w:r>
      <w:proofErr w:type="spellStart"/>
      <w:r w:rsidRPr="00E87DA0">
        <w:rPr>
          <w:color w:val="000000"/>
          <w:sz w:val="28"/>
          <w:szCs w:val="28"/>
          <w:lang w:val="uk-UA"/>
        </w:rPr>
        <w:t>Атіка</w:t>
      </w:r>
      <w:proofErr w:type="spellEnd"/>
      <w:r w:rsidRPr="00E87DA0">
        <w:rPr>
          <w:color w:val="000000"/>
          <w:sz w:val="28"/>
          <w:szCs w:val="28"/>
          <w:lang w:val="uk-UA"/>
        </w:rPr>
        <w:t>, 2000. — 335 с.</w:t>
      </w:r>
    </w:p>
    <w:p w:rsidR="00D135F4" w:rsidRPr="00E00486" w:rsidRDefault="00D135F4" w:rsidP="00D135F4">
      <w:pPr>
        <w:spacing w:line="360" w:lineRule="auto"/>
        <w:ind w:firstLine="540"/>
        <w:rPr>
          <w:b/>
          <w:bCs/>
          <w:lang w:val="uk-UA"/>
        </w:rPr>
      </w:pPr>
    </w:p>
    <w:p w:rsidR="00D135F4" w:rsidRPr="00E00486" w:rsidRDefault="00D135F4" w:rsidP="00D135F4">
      <w:pPr>
        <w:spacing w:line="360" w:lineRule="auto"/>
        <w:ind w:firstLine="540"/>
        <w:rPr>
          <w:b/>
          <w:bCs/>
          <w:lang w:val="uk-UA"/>
        </w:rPr>
      </w:pPr>
    </w:p>
    <w:p w:rsidR="008E7BB6" w:rsidRPr="00D135F4" w:rsidRDefault="008E7BB6">
      <w:pPr>
        <w:rPr>
          <w:lang w:val="uk-UA"/>
        </w:rPr>
      </w:pPr>
    </w:p>
    <w:sectPr w:rsidR="008E7BB6" w:rsidRPr="00D1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6211"/>
    <w:multiLevelType w:val="hybridMultilevel"/>
    <w:tmpl w:val="8BE07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A"/>
    <w:rsid w:val="008E7BB6"/>
    <w:rsid w:val="00CC64DA"/>
    <w:rsid w:val="00D1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81295-0807-4C55-B0EE-FD770FA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5F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135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135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1 УДК"/>
    <w:basedOn w:val="a3"/>
    <w:link w:val="10"/>
    <w:qFormat/>
    <w:rsid w:val="00D135F4"/>
    <w:pPr>
      <w:spacing w:after="0"/>
    </w:pPr>
    <w:rPr>
      <w:b/>
      <w:sz w:val="24"/>
      <w:lang w:val="uk-UA"/>
    </w:rPr>
  </w:style>
  <w:style w:type="character" w:customStyle="1" w:styleId="10">
    <w:name w:val="1 УДК Знак"/>
    <w:link w:val="1"/>
    <w:rsid w:val="00D135F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3"/>
    <w:link w:val="30"/>
    <w:qFormat/>
    <w:rsid w:val="00D135F4"/>
    <w:pPr>
      <w:spacing w:after="0"/>
      <w:jc w:val="center"/>
    </w:pPr>
    <w:rPr>
      <w:b/>
      <w:sz w:val="32"/>
      <w:szCs w:val="32"/>
      <w:lang w:val="uk-UA"/>
    </w:rPr>
  </w:style>
  <w:style w:type="paragraph" w:customStyle="1" w:styleId="4">
    <w:name w:val="4 Анотація"/>
    <w:basedOn w:val="a3"/>
    <w:link w:val="40"/>
    <w:qFormat/>
    <w:rsid w:val="00D135F4"/>
    <w:pPr>
      <w:spacing w:after="0"/>
      <w:ind w:firstLine="720"/>
      <w:jc w:val="both"/>
    </w:pPr>
    <w:rPr>
      <w:i/>
      <w:sz w:val="24"/>
      <w:szCs w:val="24"/>
      <w:lang w:val="uk-UA"/>
    </w:rPr>
  </w:style>
  <w:style w:type="character" w:customStyle="1" w:styleId="30">
    <w:name w:val="3 Назва Знак"/>
    <w:link w:val="3"/>
    <w:rsid w:val="00D135F4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40">
    <w:name w:val="4 Анотація Знак"/>
    <w:link w:val="4"/>
    <w:rsid w:val="00D135F4"/>
    <w:rPr>
      <w:rFonts w:ascii="Times New Roman" w:eastAsia="Times New Roman" w:hAnsi="Times New Roman" w:cs="Times New Roman"/>
      <w:i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1894</Words>
  <Characters>10802</Characters>
  <Application>Microsoft Office Word</Application>
  <DocSecurity>0</DocSecurity>
  <Lines>90</Lines>
  <Paragraphs>25</Paragraphs>
  <ScaleCrop>false</ScaleCrop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2016-07-22T10:29:00Z</dcterms:created>
  <dcterms:modified xsi:type="dcterms:W3CDTF">2016-07-22T10:29:00Z</dcterms:modified>
</cp:coreProperties>
</file>