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B" w:rsidRPr="00015A8B" w:rsidRDefault="00015A8B" w:rsidP="00015A8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884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332.05:332.142(477.64)</w:t>
      </w:r>
    </w:p>
    <w:p w:rsidR="00015A8B" w:rsidRDefault="00015A8B" w:rsidP="00015A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D44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44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Почерніна</w:t>
      </w:r>
      <w:proofErr w:type="spellEnd"/>
      <w:r w:rsidRPr="006D44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., доцент,</w:t>
      </w:r>
    </w:p>
    <w:p w:rsidR="00015A8B" w:rsidRDefault="00015A8B" w:rsidP="00015A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Таврійський державний агротехнологічний університет</w:t>
      </w:r>
    </w:p>
    <w:p w:rsidR="00015A8B" w:rsidRDefault="00015A8B" w:rsidP="00015A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15A8B" w:rsidRDefault="00523F5A" w:rsidP="0001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 xml:space="preserve">Роль </w:t>
      </w:r>
      <w:r w:rsidR="00015A8B"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>Запорізьк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>ої</w:t>
      </w:r>
      <w:r w:rsidR="00015A8B"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>і</w:t>
      </w:r>
      <w:r w:rsidR="00015A8B"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  <w:t xml:space="preserve"> у стратегії модернізації економіки україни</w:t>
      </w:r>
    </w:p>
    <w:p w:rsidR="00015A8B" w:rsidRDefault="00015A8B" w:rsidP="0001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15A8B" w:rsidRPr="00AD5889" w:rsidRDefault="00015A8B" w:rsidP="00015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D588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Анотація</w:t>
      </w:r>
    </w:p>
    <w:p w:rsidR="00015A8B" w:rsidRPr="00970D6F" w:rsidRDefault="00CF7C01" w:rsidP="0001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Розглянуті окремі напрями модернізації Запорізького регіону, проаналізовані деякі результати регіонального розвитку у 2012 році, </w:t>
      </w:r>
      <w:r w:rsidR="00015A8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визначено основні проблеми модернізації та шляхи їх подолання.</w:t>
      </w:r>
    </w:p>
    <w:p w:rsidR="00015A8B" w:rsidRPr="00970D6F" w:rsidRDefault="00015A8B" w:rsidP="0001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D588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Ключові слова</w:t>
      </w:r>
      <w:r w:rsidRPr="00970D6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E23A2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972CB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стратегія, модернізація, регіональний розвиток.</w:t>
      </w:r>
    </w:p>
    <w:p w:rsidR="00015A8B" w:rsidRDefault="00015A8B" w:rsidP="00015A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B22BA" w:rsidRDefault="00015A8B" w:rsidP="000B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Постановка проблеми.  </w:t>
      </w:r>
      <w:r w:rsidR="00F40CDA" w:rsidRPr="00F40C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</w:t>
      </w:r>
      <w:r w:rsidR="00F40CDA" w:rsidRPr="00F40CDA">
        <w:rPr>
          <w:rFonts w:ascii="Times New Roman" w:hAnsi="Times New Roman" w:cs="Times New Roman"/>
          <w:sz w:val="28"/>
          <w:szCs w:val="28"/>
          <w:lang w:val="uk-UA"/>
        </w:rPr>
        <w:t xml:space="preserve">України на модернізацію усіх сфер життя </w:t>
      </w:r>
      <w:r w:rsidR="00F40CDA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започаткував економічні та соціальні перетворення, кінцевим завданням яких є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F40CDA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конкурентоспроможності вітчизняної економіки та  підвищення суспільного добробуту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еалізація даної стратегії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вимагає змін як на загальнонаціональному, так і на регіональному рівні і, в свою чергу,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подальшому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регіональному розвитку, оскільки </w:t>
      </w:r>
      <w:r w:rsidR="002420E5" w:rsidRPr="002420E5">
        <w:rPr>
          <w:rFonts w:ascii="Times New Roman" w:hAnsi="Times New Roman" w:cs="Times New Roman"/>
          <w:sz w:val="28"/>
          <w:szCs w:val="28"/>
          <w:lang w:val="uk-UA"/>
        </w:rPr>
        <w:t>«підґрунтям посткризового відновлення економічного зростання є створення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0E5" w:rsidRPr="002420E5">
        <w:rPr>
          <w:rFonts w:ascii="Times New Roman" w:hAnsi="Times New Roman" w:cs="Times New Roman"/>
          <w:sz w:val="28"/>
          <w:szCs w:val="28"/>
          <w:lang w:val="uk-UA"/>
        </w:rPr>
        <w:t>умов для якнайшвидшого відновлення економік регіонів України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2605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>, с. 26]</w:t>
      </w:r>
      <w:r w:rsidR="002420E5" w:rsidRPr="002420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 з цим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 питання реалізації напрямів модернізації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розвитку в межах регіону вважається доцільним і актуальним.</w:t>
      </w:r>
    </w:p>
    <w:p w:rsidR="00015A8B" w:rsidRPr="000B17AF" w:rsidRDefault="00015A8B" w:rsidP="000B17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7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 w:rsidR="00972CBF" w:rsidRPr="000B17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Значний внесок у розробку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теорії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присвячено праці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багатьох вітчизняних і зарубіжних економістів, 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таких як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Аптекар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972CB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Буркинський</w:t>
      </w:r>
      <w:proofErr w:type="spellEnd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Воротін</w:t>
      </w:r>
      <w:proofErr w:type="spellEnd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В.Є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Геєць</w:t>
      </w:r>
      <w:proofErr w:type="spellEnd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Гранберг</w:t>
      </w:r>
      <w:proofErr w:type="spellEnd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, Данилишин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Б.М.,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Долішній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Зайцева Л.М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Н.С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 xml:space="preserve"> Рибак В.В., Сологуб О.П.,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Прокопенко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972CB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0B17AF" w:rsidRPr="000B17A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B17AF" w:rsidRPr="000B17A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="00972CBF" w:rsidRPr="000B17AF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="000B17AF">
        <w:rPr>
          <w:rFonts w:ascii="Times New Roman" w:hAnsi="Times New Roman" w:cs="Times New Roman"/>
          <w:sz w:val="28"/>
          <w:szCs w:val="28"/>
          <w:lang w:val="uk-UA"/>
        </w:rPr>
        <w:t>ші.</w:t>
      </w:r>
    </w:p>
    <w:p w:rsidR="00312F71" w:rsidRDefault="00015A8B" w:rsidP="00312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Постановка завдання.</w:t>
      </w:r>
      <w:r w:rsidR="000B17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B17AF" w:rsidRPr="000B17AF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даного дослідження</w:t>
      </w:r>
      <w:r w:rsidR="000B17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1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аналіз проблем та напрямів модернізаційних перетворень Запорізького регіону за результатами 2012 року. У зв’язку з цим визначені наступні завдання дослідження: </w:t>
      </w:r>
    </w:p>
    <w:p w:rsidR="00312F71" w:rsidRPr="00312F71" w:rsidRDefault="00CF7C01" w:rsidP="00312F7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охарактеризувати</w:t>
      </w:r>
      <w:r w:rsidR="0031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окремі </w:t>
      </w:r>
      <w:r w:rsidR="0031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модернізації соціально-економічного розвитку регіону в аспекті середньострокового планування;</w:t>
      </w:r>
    </w:p>
    <w:p w:rsidR="00312F71" w:rsidRDefault="00CF7C01" w:rsidP="00312F7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проаналізувати</w:t>
      </w:r>
      <w:r w:rsidR="00312F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результати регіонального розвитку у 2012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F7C01" w:rsidRDefault="00CF7C01" w:rsidP="00312F71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основні проблеми модернізації у Запорізькій області та шляхи їх подолання.</w:t>
      </w:r>
    </w:p>
    <w:p w:rsidR="00015A8B" w:rsidRDefault="00015A8B" w:rsidP="0026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6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="00CF7C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83C3A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</w:t>
      </w:r>
      <w:r w:rsidR="00D0783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83C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регіонального розвитку Запорізької області на період до 2015 року</w:t>
      </w:r>
      <w:r w:rsidR="00D07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визначає основні соціально-економічні та суспільні трансформації, в рамках яких здійснюються певні модернізаційні зміни. Окремі напрями таких змін, окреслені у прийнятих на рівні області середньострокових програмах, наведені у таблиці 1 [</w:t>
      </w:r>
      <w:r w:rsidR="0026054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07834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2605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0518" w:rsidRDefault="002B7C76" w:rsidP="0026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Позитивні результати модернізацій 2012 року коротко можна звести до наступного:</w:t>
      </w:r>
    </w:p>
    <w:p w:rsidR="002B7C76" w:rsidRPr="00B65551" w:rsidRDefault="00B65551" w:rsidP="00B655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5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235D1" w:rsidRPr="00B655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сфері інвестування</w:t>
      </w:r>
      <w:r w:rsidR="005235D1"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B7C76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бізнес-місія в Республіці Індія; участь в інвестиційному форумі «Інвестиційний потенціал України» у регіоні </w:t>
      </w:r>
      <w:proofErr w:type="spellStart"/>
      <w:r w:rsidR="002B7C76" w:rsidRPr="00B65551">
        <w:rPr>
          <w:rFonts w:ascii="Times New Roman" w:hAnsi="Times New Roman" w:cs="Times New Roman"/>
          <w:sz w:val="28"/>
          <w:szCs w:val="28"/>
          <w:lang w:val="uk-UA"/>
        </w:rPr>
        <w:t>Кансай</w:t>
      </w:r>
      <w:proofErr w:type="spellEnd"/>
      <w:r w:rsidR="002B7C76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(м. Осака, Японія)  та у днях української економіки у Мюнхені; експертна оцінка інвестиційного клімату Запорізької області; підготовка 65 проектів на загальну суму 13,35 млн. грн. для участі у Всеукраїнському конкурсі проектів та програм розвитку місцевого самоврядування та реалізації проектів промислових зон</w:t>
      </w:r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; залучення протягом року прямих іноземних інвестицій на суму 179,8 млн. дол., що майже вп’ятеро більше показника 2011 р. </w:t>
      </w:r>
      <w:r w:rsidR="007271AC">
        <w:rPr>
          <w:rFonts w:ascii="Times New Roman" w:hAnsi="Times New Roman" w:cs="Times New Roman"/>
          <w:sz w:val="28"/>
          <w:szCs w:val="28"/>
          <w:lang w:val="uk-UA"/>
        </w:rPr>
        <w:t>[4, с. 32]</w:t>
      </w:r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5551" w:rsidRPr="00B65551" w:rsidRDefault="00B65551" w:rsidP="00B65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2) </w:t>
      </w:r>
      <w:r w:rsidR="005235D1" w:rsidRPr="00B655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промисловості: </w:t>
      </w:r>
      <w:r w:rsidR="005235D1"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організаційно-правові перетворення та реорганізації на таких підприємствах як </w:t>
      </w:r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КП «НВК «Іскра»»  та ДП «Запорізький </w:t>
      </w:r>
      <w:proofErr w:type="spellStart"/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>титано-магнієвий</w:t>
      </w:r>
      <w:proofErr w:type="spellEnd"/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комбінат»; продовження технічної та технологічної модернізації  і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наявних потужностей із впровадженням </w:t>
      </w:r>
      <w:proofErr w:type="spellStart"/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>енерго-</w:t>
      </w:r>
      <w:proofErr w:type="spellEnd"/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та ресурсозберігаючих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D1" w:rsidRPr="00B65551">
        <w:rPr>
          <w:rFonts w:ascii="Times New Roman" w:hAnsi="Times New Roman" w:cs="Times New Roman"/>
          <w:sz w:val="28"/>
          <w:szCs w:val="28"/>
          <w:lang w:val="uk-UA"/>
        </w:rPr>
        <w:t>технологій, освоєння нових видів продукції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на таких великих підприємствах як ПАТ «Мотор Січ», ПАТ «</w:t>
      </w:r>
      <w:proofErr w:type="spellStart"/>
      <w:r w:rsidRPr="00B65551">
        <w:rPr>
          <w:rFonts w:ascii="Times New Roman" w:hAnsi="Times New Roman" w:cs="Times New Roman"/>
          <w:sz w:val="28"/>
          <w:szCs w:val="28"/>
          <w:lang w:val="uk-UA"/>
        </w:rPr>
        <w:t>Дніпроспецсталь</w:t>
      </w:r>
      <w:proofErr w:type="spellEnd"/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», ЗАТ «ЗЗРК», ДП «ЗТМК», КП «НВК «Іскра» , ЗДП «Радіоприлад», ПАТ «Запорізький  </w:t>
      </w:r>
      <w:proofErr w:type="spellStart"/>
      <w:r w:rsidRPr="00B65551">
        <w:rPr>
          <w:rFonts w:ascii="Times New Roman" w:hAnsi="Times New Roman" w:cs="Times New Roman"/>
          <w:sz w:val="28"/>
          <w:szCs w:val="28"/>
          <w:lang w:val="uk-UA"/>
        </w:rPr>
        <w:t>втомобілебудівний</w:t>
      </w:r>
      <w:proofErr w:type="spellEnd"/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завод»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області по Україні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>обсягом реалізованої промислової продукції (78 млрд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B655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71AC">
        <w:rPr>
          <w:rFonts w:ascii="Times New Roman" w:hAnsi="Times New Roman" w:cs="Times New Roman"/>
          <w:sz w:val="28"/>
          <w:szCs w:val="28"/>
          <w:lang w:val="uk-UA"/>
        </w:rPr>
        <w:t xml:space="preserve"> [4, с. 33]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548" w:rsidRDefault="00260548" w:rsidP="0026054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1</w:t>
      </w:r>
    </w:p>
    <w:p w:rsidR="00260548" w:rsidRDefault="00260548" w:rsidP="0026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Напрями модернізаційних перетворень регіону у 2012 році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"/>
        <w:gridCol w:w="3350"/>
        <w:gridCol w:w="5581"/>
      </w:tblGrid>
      <w:tr w:rsidR="00C149EC" w:rsidTr="00C149EC">
        <w:tc>
          <w:tcPr>
            <w:tcW w:w="0" w:type="auto"/>
          </w:tcPr>
          <w:p w:rsidR="00260548" w:rsidRDefault="00260548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60548" w:rsidRDefault="00260548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Пріоритетні напрями</w:t>
            </w:r>
          </w:p>
        </w:tc>
        <w:tc>
          <w:tcPr>
            <w:tcW w:w="0" w:type="auto"/>
          </w:tcPr>
          <w:p w:rsidR="00260548" w:rsidRDefault="00260548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Законодавчо-нормативна база середньострокового планування</w:t>
            </w:r>
          </w:p>
        </w:tc>
      </w:tr>
      <w:tr w:rsidR="00C149EC" w:rsidTr="00C149EC">
        <w:tc>
          <w:tcPr>
            <w:tcW w:w="0" w:type="auto"/>
          </w:tcPr>
          <w:p w:rsidR="00260548" w:rsidRDefault="00260548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Активна інвестиційна політика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Стратегія залучення інвестицій в економіку Запорізької області на 2009-2015 роки</w:t>
            </w:r>
          </w:p>
        </w:tc>
      </w:tr>
      <w:tr w:rsidR="00C149EC" w:rsidTr="00C149EC">
        <w:tc>
          <w:tcPr>
            <w:tcW w:w="0" w:type="auto"/>
          </w:tcPr>
          <w:p w:rsidR="00260548" w:rsidRDefault="00C149EC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стабільної роботи реального сектору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Пріоритетні напрями розвитку промислового комплексу Запорізької області на 2012-2017 роки</w:t>
            </w:r>
          </w:p>
        </w:tc>
      </w:tr>
      <w:tr w:rsidR="00C149EC" w:rsidTr="00C149EC">
        <w:tc>
          <w:tcPr>
            <w:tcW w:w="0" w:type="auto"/>
          </w:tcPr>
          <w:p w:rsidR="00260548" w:rsidRDefault="00C149EC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сільського господарства та проведення земельної реформи</w:t>
            </w:r>
          </w:p>
        </w:tc>
        <w:tc>
          <w:tcPr>
            <w:tcW w:w="0" w:type="auto"/>
          </w:tcPr>
          <w:p w:rsidR="00C149EC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забезпечення продовольчої безпеки Запорізької області на 2010-2015 роки;</w:t>
            </w:r>
          </w:p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Комплексна програма інноваційно-інвестиційного розвитку агропромислового виробництва Запорізької області на 2012-2015 роки і на період до 2020 року</w:t>
            </w:r>
          </w:p>
        </w:tc>
      </w:tr>
      <w:tr w:rsidR="00C149EC" w:rsidTr="00C149EC">
        <w:tc>
          <w:tcPr>
            <w:tcW w:w="0" w:type="auto"/>
          </w:tcPr>
          <w:p w:rsidR="00260548" w:rsidRDefault="00C149EC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Енергетична безпека та енергозбереження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підвищення енергоефективності Запорізької області на 2010-2015 роки;</w:t>
            </w:r>
          </w:p>
          <w:p w:rsidR="00C149EC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модернізації комунальної теплоенергетики Запорізької області на 2011-2015 роки</w:t>
            </w:r>
            <w:r w:rsidR="00AB05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149EC" w:rsidTr="00C149EC">
        <w:tc>
          <w:tcPr>
            <w:tcW w:w="0" w:type="auto"/>
          </w:tcPr>
          <w:p w:rsidR="00260548" w:rsidRDefault="00C149EC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Розвиток регіональної інфраструктури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будівництва, реконструкції і модернізації об’єктів інфраструктури соціально-культурного та екологічного призначення по Запорізькій області на період до 2016 року</w:t>
            </w:r>
          </w:p>
        </w:tc>
      </w:tr>
      <w:tr w:rsidR="00C149EC" w:rsidTr="00C149EC">
        <w:tc>
          <w:tcPr>
            <w:tcW w:w="0" w:type="auto"/>
          </w:tcPr>
          <w:p w:rsidR="00260548" w:rsidRDefault="00C149EC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Реформування житлово-комунального господарства</w:t>
            </w:r>
          </w:p>
        </w:tc>
        <w:tc>
          <w:tcPr>
            <w:tcW w:w="0" w:type="auto"/>
          </w:tcPr>
          <w:p w:rsidR="00260548" w:rsidRDefault="00C149EC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реформування та розвитку житлово-комунального господарства Запорізької області на 2010-2014 роки;</w:t>
            </w:r>
          </w:p>
          <w:p w:rsidR="00C149EC" w:rsidRDefault="00AB0518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«Молодій запорізькій родині – доступне житло» на 2013-2017 роки.</w:t>
            </w:r>
          </w:p>
        </w:tc>
      </w:tr>
      <w:tr w:rsidR="00C149EC" w:rsidTr="00C149EC">
        <w:tc>
          <w:tcPr>
            <w:tcW w:w="0" w:type="auto"/>
          </w:tcPr>
          <w:p w:rsidR="00260548" w:rsidRDefault="00AB0518" w:rsidP="00260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60548" w:rsidRDefault="00AB0518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Реформа медичного обслуговування</w:t>
            </w:r>
          </w:p>
        </w:tc>
        <w:tc>
          <w:tcPr>
            <w:tcW w:w="0" w:type="auto"/>
          </w:tcPr>
          <w:p w:rsidR="00260548" w:rsidRDefault="00AB0518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Національний проект «Нове життя – нова якість охорони материнства та дитинства»;</w:t>
            </w:r>
          </w:p>
          <w:p w:rsidR="00AB0518" w:rsidRDefault="00AB0518" w:rsidP="00C1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Програма боротьби з онкологічними захворюваннями в Запорізькій області на період до 2016 року.</w:t>
            </w:r>
          </w:p>
        </w:tc>
      </w:tr>
    </w:tbl>
    <w:p w:rsidR="00260548" w:rsidRPr="00260548" w:rsidRDefault="00260548" w:rsidP="0026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0548" w:rsidRDefault="00B65551" w:rsidP="00B65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5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3)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у сільському господарстві: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10,3 млн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(79,8 % від планових асигнувань),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7 млн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виділен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з обласного бюджету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1 млн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грн..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дотацію за приріст поголів’я великої рогатої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худоби; збільшен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988"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на 1 млн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. грн.</w:t>
      </w:r>
      <w:r w:rsidR="000B3988"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порівнянні з 2011 р.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«Сільське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подвір’я»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; п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проектів щодо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5551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промислових парків у галузі тваринництва</w:t>
      </w:r>
      <w:r w:rsidR="000B398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C6ECB" w:rsidRPr="0046765A" w:rsidRDefault="000B3988" w:rsidP="00727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9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</w:t>
      </w:r>
      <w:r w:rsidRPr="004676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у сфері енергозабезпечення: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реконструкцію енергоблоку № 1 ВП «Запорізька ТЕС» ПАТ «ДТЕК Дніпроенерго»; </w:t>
      </w:r>
      <w:r w:rsidR="007271AC" w:rsidRPr="0046765A">
        <w:rPr>
          <w:rFonts w:ascii="Times New Roman" w:hAnsi="Times New Roman" w:cs="Times New Roman"/>
          <w:sz w:val="28"/>
          <w:szCs w:val="28"/>
          <w:lang w:val="uk-UA"/>
        </w:rPr>
        <w:t>впровадження н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а території 9 районів області 23 проект</w:t>
      </w:r>
      <w:r w:rsidR="007271AC" w:rsidRPr="004676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теплової санації будівель бюджетної сфери, які фінансуються з державного бюджету в межах Кіотського протоколу на суму 50 млн</w:t>
      </w:r>
      <w:r w:rsidR="007271AC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грн.; в межах проекту «Енергія біомаси» впроваджено проекти </w:t>
      </w:r>
      <w:proofErr w:type="spellStart"/>
      <w:r w:rsidRPr="0046765A">
        <w:rPr>
          <w:rFonts w:ascii="Times New Roman" w:hAnsi="Times New Roman" w:cs="Times New Roman"/>
          <w:sz w:val="28"/>
          <w:szCs w:val="28"/>
          <w:lang w:val="uk-UA"/>
        </w:rPr>
        <w:t>дегазифікації</w:t>
      </w:r>
      <w:proofErr w:type="spellEnd"/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полігонів твердих побутових відходів на трьох територіях області з подальшим виробництвом з біогазу електричної та теплової енергії; введення в експлуатацію першої черги </w:t>
      </w:r>
      <w:proofErr w:type="spellStart"/>
      <w:r w:rsidRPr="0046765A">
        <w:rPr>
          <w:rFonts w:ascii="Times New Roman" w:hAnsi="Times New Roman" w:cs="Times New Roman"/>
          <w:sz w:val="28"/>
          <w:szCs w:val="28"/>
          <w:lang w:val="uk-UA"/>
        </w:rPr>
        <w:t>Ботіївської</w:t>
      </w:r>
      <w:proofErr w:type="spellEnd"/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вітрової електростанції загальною потужністю 75 МВт (Приазовський район) та першої черги комплексу сонячних електростанцій потужністю 1,5 МВт (</w:t>
      </w:r>
      <w:proofErr w:type="spellStart"/>
      <w:r w:rsidRPr="0046765A">
        <w:rPr>
          <w:rFonts w:ascii="Times New Roman" w:hAnsi="Times New Roman" w:cs="Times New Roman"/>
          <w:sz w:val="28"/>
          <w:szCs w:val="28"/>
          <w:lang w:val="uk-UA"/>
        </w:rPr>
        <w:t>Токмацький</w:t>
      </w:r>
      <w:proofErr w:type="spellEnd"/>
      <w:r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район)</w:t>
      </w:r>
      <w:r w:rsidR="00CC6ECB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 [4, с. 34];</w:t>
      </w:r>
    </w:p>
    <w:p w:rsidR="007271AC" w:rsidRDefault="007271AC" w:rsidP="00727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1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5)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сфері інфраструктури: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770 млн. грн.. державних коштів на будівництво мостових переходів 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(в 6 раз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 xml:space="preserve">льше, </w:t>
      </w:r>
      <w:r>
        <w:rPr>
          <w:rFonts w:ascii="Times New Roman" w:hAnsi="Times New Roman" w:cs="Times New Roman"/>
          <w:sz w:val="28"/>
          <w:szCs w:val="28"/>
          <w:lang w:val="uk-UA"/>
        </w:rPr>
        <w:t>ніж у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 xml:space="preserve"> 2011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 передача майна ДП «Міжнародний аеропорт Запоріжжя» у комунальну власність територіальної громади</w:t>
      </w:r>
      <w:r w:rsidR="00CC6ECB">
        <w:rPr>
          <w:rFonts w:ascii="Times New Roman" w:hAnsi="Times New Roman" w:cs="Times New Roman"/>
          <w:sz w:val="28"/>
          <w:szCs w:val="28"/>
          <w:lang w:val="uk-UA"/>
        </w:rPr>
        <w:t xml:space="preserve"> м. Запоріжжя; організація на 89 приміських маршрутах роботи автобусів,  придатних для перевезення осіб з обмеженими фізичними можливостями [1, с. 11];</w:t>
      </w:r>
    </w:p>
    <w:p w:rsidR="00CC6ECB" w:rsidRDefault="00CC6ECB" w:rsidP="00CC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6) у сфері ЖКХ: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системи управління житловим фондом,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стабільної роботи підприємств галузі, забезпечення населення якісною питною водою,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ECB">
        <w:rPr>
          <w:rFonts w:ascii="Times New Roman" w:hAnsi="Times New Roman" w:cs="Times New Roman"/>
          <w:sz w:val="28"/>
          <w:szCs w:val="28"/>
          <w:lang w:val="uk-UA"/>
        </w:rPr>
        <w:t>модернізації систем теплопостачання та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552D" w:rsidRDefault="00CC6ECB" w:rsidP="00E95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7) </w:t>
      </w:r>
      <w:r w:rsidR="00E9552D" w:rsidRPr="00E9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медичному обслуговуванні: 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обрано базовий для створення обласного </w:t>
      </w:r>
      <w:proofErr w:type="spellStart"/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>перинатального</w:t>
      </w:r>
      <w:proofErr w:type="spellEnd"/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 центру лікувально-профілактичний заклад і профінансовано роботи станом н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>а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01.01.2013 на суму понад 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>34 млн. грн.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lastRenderedPageBreak/>
        <w:t>зокрема з державного бюджету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>32 млн. грн., з обласного – 2,1 млн.</w:t>
      </w:r>
      <w:r w:rsidR="00E9552D" w:rsidRPr="00E95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52D" w:rsidRPr="00E9552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E9552D">
        <w:rPr>
          <w:rFonts w:ascii="Times New Roman" w:hAnsi="Times New Roman" w:cs="Times New Roman"/>
          <w:sz w:val="28"/>
          <w:szCs w:val="28"/>
          <w:lang w:val="uk-UA"/>
        </w:rPr>
        <w:t>[1, с. 19].</w:t>
      </w:r>
    </w:p>
    <w:p w:rsidR="00E9552D" w:rsidRPr="0000753E" w:rsidRDefault="00E9552D" w:rsidP="000075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модернізаційн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регіоні 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стикнулося у 2012 році з низкою проблем. Серед них: </w:t>
      </w:r>
      <w:r w:rsidR="0000753E" w:rsidRP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значна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 w:rsidRP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залежність від зовнішньоекономічної кон’юнктури, нерозвинений внутрішній ринок</w:t>
      </w:r>
      <w:r w:rsidR="0000753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53E" w:rsidRPr="00007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деякими інвесторами діяльності на території Запорізької області внаслідок світової фінансової кризи; підвищення 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>інвестиційних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суперечливістю та недосконалістю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>регуляторного законодавства у цій сфері;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>низьк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 купівельн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 спроможність населення;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недостатній рівень розвитку інфраструктури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>зростання тарифів на електроенергію</w:t>
      </w:r>
      <w:r w:rsidR="000075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0753E" w:rsidRPr="0000753E">
        <w:rPr>
          <w:rFonts w:ascii="Times New Roman" w:hAnsi="Times New Roman" w:cs="Times New Roman"/>
          <w:sz w:val="28"/>
          <w:szCs w:val="28"/>
          <w:lang w:val="uk-UA"/>
        </w:rPr>
        <w:t>несвоєчасне відшкодування ПДВ.</w:t>
      </w:r>
    </w:p>
    <w:p w:rsidR="004064C8" w:rsidRDefault="0000753E" w:rsidP="000B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2BA">
        <w:rPr>
          <w:rStyle w:val="hps"/>
          <w:rFonts w:ascii="Times New Roman" w:hAnsi="Times New Roman" w:cs="Times New Roman"/>
          <w:sz w:val="28"/>
          <w:szCs w:val="28"/>
          <w:lang w:val="uk-UA"/>
        </w:rPr>
        <w:t>В результаті дії цих негативних чинників у 2012 році Запорізька область втратила деякі позиції. Так,  о</w:t>
      </w:r>
      <w:r w:rsidRPr="000B22BA">
        <w:rPr>
          <w:rFonts w:ascii="Times New Roman" w:hAnsi="Times New Roman" w:cs="Times New Roman"/>
          <w:sz w:val="28"/>
          <w:szCs w:val="28"/>
          <w:lang w:val="uk-UA"/>
        </w:rPr>
        <w:t xml:space="preserve">бсяг промислового виробництва за 2012 рік порівняно з 2011 роком скоротився на 3,2 % (16 місце в Україні). </w:t>
      </w:r>
      <w:r w:rsidR="004064C8" w:rsidRPr="000B22BA">
        <w:rPr>
          <w:rFonts w:ascii="Times New Roman" w:hAnsi="Times New Roman" w:cs="Times New Roman"/>
          <w:sz w:val="28"/>
          <w:szCs w:val="28"/>
          <w:lang w:val="uk-UA"/>
        </w:rPr>
        <w:t>Валова продукція сільського господарства за 2012 рік (17 місце в Україні) склала 80,8 % до рівня 2011 року. У порівнянні з відповідним періодом 2011 року зовнішньоекономічний оборот товарів зменшився на 5,4 %, у т.ч. обсяг експорту – на 1,5 % (за рахунок зниження експорту засобів наземного транспорту та чорних металів), обсяг імпорту – на 12,5 % (скорочення майже по всім групам, за рахунок механічного устаткування і чорних металів). За обсягами експорту та імпорту область посідає відповідно 5 та 10 місце в Україні</w:t>
      </w:r>
      <w:r w:rsidR="000B22BA" w:rsidRPr="000B22BA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4064C8" w:rsidRPr="000B2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22BA" w:rsidRPr="007E6B4F" w:rsidRDefault="000B22BA" w:rsidP="007E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погіршення окремих показників розвитку </w:t>
      </w:r>
      <w:r w:rsidR="007E6B4F">
        <w:rPr>
          <w:rFonts w:ascii="Times New Roman" w:hAnsi="Times New Roman" w:cs="Times New Roman"/>
          <w:sz w:val="28"/>
          <w:szCs w:val="28"/>
          <w:lang w:val="uk-UA"/>
        </w:rPr>
        <w:t>регіону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 році не повинно </w:t>
      </w:r>
      <w:r w:rsidR="007E6B4F">
        <w:rPr>
          <w:rFonts w:ascii="Times New Roman" w:hAnsi="Times New Roman" w:cs="Times New Roman"/>
          <w:sz w:val="28"/>
          <w:szCs w:val="28"/>
          <w:lang w:val="uk-UA"/>
        </w:rPr>
        <w:t xml:space="preserve">позначитись на реалізації стратегії модернізації. Тому серед </w:t>
      </w:r>
      <w:r w:rsidR="007E6B4F" w:rsidRPr="007E6B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E6B4F">
        <w:rPr>
          <w:rFonts w:ascii="Times New Roman" w:hAnsi="Times New Roman" w:cs="Times New Roman"/>
          <w:bCs/>
          <w:sz w:val="28"/>
          <w:szCs w:val="28"/>
          <w:lang w:val="uk-UA"/>
        </w:rPr>
        <w:t>авдан</w:t>
      </w:r>
      <w:r w:rsidR="007E6B4F" w:rsidRPr="007E6B4F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7E6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поглиблення модернізації економічної сфери Запорізької</w:t>
      </w:r>
      <w:r w:rsidR="007E6B4F" w:rsidRPr="007E6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E6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області </w:t>
      </w:r>
      <w:r w:rsidR="007E6B4F" w:rsidRPr="007E6B4F">
        <w:rPr>
          <w:rFonts w:ascii="Times New Roman" w:hAnsi="Times New Roman" w:cs="Times New Roman"/>
          <w:bCs/>
          <w:sz w:val="28"/>
          <w:szCs w:val="28"/>
          <w:lang w:val="uk-UA"/>
        </w:rPr>
        <w:t>слід виділити наступне</w:t>
      </w:r>
      <w:r w:rsidRPr="007E6B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22BA" w:rsidRPr="007E6B4F" w:rsidRDefault="000B22BA" w:rsidP="007E6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6B4F">
        <w:rPr>
          <w:rFonts w:ascii="Times New Roman" w:hAnsi="Times New Roman" w:cs="Times New Roman"/>
          <w:sz w:val="28"/>
          <w:szCs w:val="28"/>
          <w:lang w:val="uk-UA"/>
        </w:rPr>
        <w:t xml:space="preserve">- продовження модернізації електроенергетичної галузі шляхом </w:t>
      </w:r>
      <w:r w:rsidR="007E6B4F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</w:t>
      </w:r>
      <w:r w:rsidRPr="007E6B4F">
        <w:rPr>
          <w:rFonts w:ascii="Times New Roman" w:hAnsi="Times New Roman" w:cs="Times New Roman"/>
          <w:sz w:val="28"/>
          <w:szCs w:val="28"/>
          <w:lang w:val="uk-UA"/>
        </w:rPr>
        <w:t>реалізації проекту будівництва вітроенергетичних установок та реалізації інвестиційних</w:t>
      </w:r>
      <w:r w:rsidR="007E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  <w:lang w:val="uk-UA"/>
        </w:rPr>
        <w:t>програм енергопостачальних компаній;</w:t>
      </w:r>
    </w:p>
    <w:p w:rsidR="000B22BA" w:rsidRPr="0046765A" w:rsidRDefault="000B22BA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6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залучення регіону до реалізації інвестиційних проектів в 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гропромисловому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виробництві, зокрема, в рамках Національного проекту «Відроджене скотарство»;</w:t>
      </w:r>
    </w:p>
    <w:p w:rsidR="000B22BA" w:rsidRPr="0046765A" w:rsidRDefault="000B22BA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65A">
        <w:rPr>
          <w:rFonts w:ascii="Times New Roman" w:hAnsi="Times New Roman" w:cs="Times New Roman"/>
          <w:sz w:val="28"/>
          <w:szCs w:val="28"/>
          <w:lang w:val="uk-UA"/>
        </w:rPr>
        <w:t>- посилення інформаційної та пропагандистської роботи щодо просування</w:t>
      </w:r>
    </w:p>
    <w:p w:rsidR="000B22BA" w:rsidRPr="0046765A" w:rsidRDefault="000B22BA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65A">
        <w:rPr>
          <w:rFonts w:ascii="Times New Roman" w:hAnsi="Times New Roman" w:cs="Times New Roman"/>
          <w:sz w:val="28"/>
          <w:szCs w:val="28"/>
          <w:lang w:val="uk-UA"/>
        </w:rPr>
        <w:t>інвестиційного потенціалу області; першочергове виконання зобов’язань регіону в рамках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угод з інвесторами з метою недопущення подальшого відпливу інвестицій;</w:t>
      </w:r>
    </w:p>
    <w:p w:rsidR="0000753E" w:rsidRPr="0046765A" w:rsidRDefault="000B22BA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65A">
        <w:rPr>
          <w:rFonts w:ascii="Times New Roman" w:hAnsi="Times New Roman" w:cs="Times New Roman"/>
          <w:sz w:val="28"/>
          <w:szCs w:val="28"/>
          <w:lang w:val="uk-UA"/>
        </w:rPr>
        <w:t>- започаткування проектів міжрегіонального співробітництва з Дніпропетровською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та Миколаївською областями у сфері сільськогосподарського виробництва та розвитку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65A">
        <w:rPr>
          <w:rFonts w:ascii="Times New Roman" w:hAnsi="Times New Roman" w:cs="Times New Roman"/>
          <w:sz w:val="28"/>
          <w:szCs w:val="28"/>
          <w:lang w:val="uk-UA"/>
        </w:rPr>
        <w:t>альтернативної енергетики</w:t>
      </w:r>
      <w:r w:rsidR="007E6B4F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[4, с. 36];</w:t>
      </w:r>
    </w:p>
    <w:p w:rsidR="007E6B4F" w:rsidRDefault="007E6B4F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реалізація регіональної цільової програми «Питна </w:t>
      </w:r>
      <w:r w:rsidR="007C3F6D">
        <w:rPr>
          <w:rFonts w:ascii="Times New Roman" w:hAnsi="Times New Roman" w:cs="Times New Roman"/>
          <w:sz w:val="28"/>
          <w:szCs w:val="28"/>
          <w:lang w:val="uk-UA"/>
        </w:rPr>
        <w:t xml:space="preserve">вода Запорізької області» на </w:t>
      </w:r>
      <w:r w:rsidRPr="00C22C8B">
        <w:rPr>
          <w:rFonts w:ascii="Times New Roman" w:hAnsi="Times New Roman" w:cs="Times New Roman"/>
          <w:color w:val="000000"/>
          <w:sz w:val="28"/>
          <w:szCs w:val="28"/>
        </w:rPr>
        <w:t xml:space="preserve">2012-2020 </w:t>
      </w:r>
      <w:r w:rsidR="007C3F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</w:t>
      </w:r>
      <w:r w:rsidRPr="00C22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F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7C3F6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C3F6D" w:rsidRPr="007C3F6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F57D7">
        <w:rPr>
          <w:rFonts w:ascii="Times New Roman" w:hAnsi="Times New Roman" w:cs="Times New Roman"/>
          <w:sz w:val="28"/>
          <w:szCs w:val="28"/>
        </w:rPr>
        <w:t>передач</w:t>
      </w:r>
      <w:r w:rsidR="007C3F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57D7">
        <w:rPr>
          <w:rFonts w:ascii="Times New Roman" w:hAnsi="Times New Roman" w:cs="Times New Roman"/>
          <w:sz w:val="28"/>
          <w:szCs w:val="28"/>
        </w:rPr>
        <w:t xml:space="preserve"> </w:t>
      </w:r>
      <w:r w:rsidR="007C3F6D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гуртожитків державної власності у власність територіальних громад Запорізької області на </w:t>
      </w:r>
      <w:r w:rsidRPr="00FF57D7">
        <w:rPr>
          <w:rFonts w:ascii="Times New Roman" w:hAnsi="Times New Roman" w:cs="Times New Roman"/>
          <w:sz w:val="28"/>
          <w:szCs w:val="28"/>
        </w:rPr>
        <w:t xml:space="preserve">2012-2015 </w:t>
      </w:r>
      <w:r w:rsidR="007C3F6D">
        <w:rPr>
          <w:rFonts w:ascii="Times New Roman" w:hAnsi="Times New Roman" w:cs="Times New Roman"/>
          <w:sz w:val="28"/>
          <w:szCs w:val="28"/>
          <w:lang w:val="uk-UA"/>
        </w:rPr>
        <w:t>роки;</w:t>
      </w:r>
    </w:p>
    <w:p w:rsidR="00F83347" w:rsidRDefault="007C3F6D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продовження реалізації другої фази проекту ЄС/ПРООН «Місцевий розвиток, орієнтований на суспільство – ІІ»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3347" w:rsidRDefault="00F83347" w:rsidP="007E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продовження реалізації Програми заохочення народжуваності у Запорізькій області на період 2008 -2015 років.</w:t>
      </w:r>
    </w:p>
    <w:p w:rsidR="00015A8B" w:rsidRDefault="00015A8B" w:rsidP="00F83347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</w:t>
      </w:r>
      <w:r w:rsidR="000B22BA">
        <w:rPr>
          <w:rFonts w:ascii="Times New Roman" w:hAnsi="Times New Roman" w:cs="Times New Roman"/>
          <w:sz w:val="28"/>
          <w:szCs w:val="28"/>
          <w:lang w:val="uk-UA"/>
        </w:rPr>
        <w:t>Необхідність подолання негативних тенденцій вимагає системних дій щодо поглиблення процесів модернізації на регіональному рівні.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347" w:rsidRPr="00F83347">
        <w:rPr>
          <w:rFonts w:ascii="Times New Roman" w:hAnsi="Times New Roman" w:cs="Times New Roman"/>
          <w:sz w:val="28"/>
          <w:szCs w:val="28"/>
          <w:lang w:val="uk-UA"/>
        </w:rPr>
        <w:t xml:space="preserve">Її основна мета – змінити саму модель соціально-економічного розвитку 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="00F83347" w:rsidRPr="00F83347">
        <w:rPr>
          <w:rFonts w:ascii="Times New Roman" w:hAnsi="Times New Roman" w:cs="Times New Roman"/>
          <w:sz w:val="28"/>
          <w:szCs w:val="28"/>
          <w:lang w:val="uk-UA"/>
        </w:rPr>
        <w:t xml:space="preserve">, перевести 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83347" w:rsidRPr="00F83347">
        <w:rPr>
          <w:rFonts w:ascii="Times New Roman" w:hAnsi="Times New Roman" w:cs="Times New Roman"/>
          <w:sz w:val="28"/>
          <w:szCs w:val="28"/>
          <w:lang w:val="uk-UA"/>
        </w:rPr>
        <w:t>економіку на рейки інтенсивного випереджального зростання за рахунок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347" w:rsidRPr="00F83347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</w:t>
      </w:r>
      <w:r w:rsidR="00F8334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83347" w:rsidRPr="00F83347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інвестиційного потенціалу.</w:t>
      </w:r>
    </w:p>
    <w:p w:rsidR="00F83347" w:rsidRDefault="00F83347" w:rsidP="00015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5A8B" w:rsidRDefault="00015A8B" w:rsidP="00015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літератури.</w:t>
      </w:r>
    </w:p>
    <w:p w:rsidR="00260548" w:rsidRPr="00260548" w:rsidRDefault="00260548" w:rsidP="00972CB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6054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Звіт облдержадміністрації щодо результатів реалізації у 2012 році Стратегії регіонального розвитку Запорізької області на період до 2015 року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/ Запорізька обласна державна адміністрація. - </w:t>
      </w:r>
      <w:r w:rsidRPr="00972CBF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</w:t>
      </w:r>
      <w:r w:rsidRPr="00972CB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ресурс]. – Джерело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2605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http://www.zoda.gov.ua/article/2074/zvit-oblderzhadministratsiji-shodo-rezultativ-realizatsiji-u-2012-rotsi-strategiji-regionalnogo-rozvitku-zaporizkoji-oblasti-na-period-do-2015-roku.html</w:t>
        </w:r>
      </w:hyperlink>
    </w:p>
    <w:p w:rsidR="00972CBF" w:rsidRPr="00972CBF" w:rsidRDefault="00972CBF" w:rsidP="00972CB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72C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Модернізація України – наш стратегічний вибір : Щорічне Послання Президента України до Верховної Ради України. – К. : НІСД, 2011. – 432 с. </w:t>
      </w:r>
      <w:r w:rsidR="00260548" w:rsidRPr="00972CBF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Джерело доступу : </w:t>
      </w:r>
      <w:hyperlink r:id="rId7" w:history="1">
        <w:r w:rsidRPr="00972CB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lang w:val="uk-UA" w:eastAsia="en-US"/>
          </w:rPr>
          <w:t>http://www.niss.gov.ua/content/articles/files/Poslannya_2011-96a56.pdf</w:t>
        </w:r>
      </w:hyperlink>
      <w:r w:rsidRPr="00972C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4064C8" w:rsidRPr="004064C8" w:rsidRDefault="004064C8" w:rsidP="000B22B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65A">
        <w:rPr>
          <w:rFonts w:ascii="Times New Roman" w:hAnsi="Times New Roman" w:cs="Times New Roman"/>
          <w:sz w:val="28"/>
          <w:szCs w:val="28"/>
          <w:lang w:val="uk-UA"/>
        </w:rPr>
        <w:t>Про підсумки соціально-економічного розвитку Запорізької області за 2012 рік</w:t>
      </w:r>
      <w:r w:rsidR="000B22BA" w:rsidRPr="0046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BA" w:rsidRPr="0046765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r w:rsidR="000B22B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Запорізька обласна державна адміністрація. - </w:t>
      </w:r>
      <w:r w:rsidR="000B22BA" w:rsidRPr="00972CBF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Джерело доступу :</w:t>
      </w:r>
      <w:r w:rsidR="000B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BA" w:rsidRPr="000B22BA">
        <w:rPr>
          <w:rFonts w:ascii="Times New Roman" w:hAnsi="Times New Roman" w:cs="Times New Roman"/>
          <w:sz w:val="28"/>
          <w:szCs w:val="28"/>
          <w:lang w:val="uk-UA"/>
        </w:rPr>
        <w:t>http://www.zoda.gov.ua/news/18133/pro-pidsumki-sotsialno-ekonomichnogo-rozvitku-zaporizkoji-oblasti-za-2012-rik.html</w:t>
      </w:r>
    </w:p>
    <w:p w:rsidR="00972CBF" w:rsidRPr="000B22BA" w:rsidRDefault="00972CBF" w:rsidP="00972CB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2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Стратегічний моніторинг розвитку регіонів у січні-грудні 2012 року / Національний інститут стратегічних досліджень. – К. :  НІСД, 2013. – 51 с.  </w:t>
      </w:r>
      <w:r w:rsidRPr="000B22BA">
        <w:rPr>
          <w:rFonts w:ascii="Times New Roman" w:hAnsi="Times New Roman" w:cs="Times New Roman"/>
          <w:sz w:val="28"/>
          <w:szCs w:val="28"/>
          <w:lang w:val="uk-UA"/>
        </w:rPr>
        <w:t xml:space="preserve">- [Електронний ресурс]. – Джерело доступу : </w:t>
      </w:r>
      <w:hyperlink r:id="rId8" w:history="1">
        <w:r w:rsidRPr="000B22B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http://www.niss.gov.ua/public/File/2013_analit/monitoring_2012.pdf</w:t>
        </w:r>
      </w:hyperlink>
    </w:p>
    <w:p w:rsidR="00C67023" w:rsidRPr="00015A8B" w:rsidRDefault="00C67023" w:rsidP="00015A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5A8B" w:rsidRPr="008D0F8D" w:rsidRDefault="00015A8B" w:rsidP="00015A8B">
      <w:pPr>
        <w:pStyle w:val="a3"/>
        <w:ind w:firstLine="709"/>
        <w:rPr>
          <w:b/>
          <w:sz w:val="24"/>
          <w:lang w:val="en-US"/>
        </w:rPr>
      </w:pPr>
      <w:r w:rsidRPr="008D0F8D">
        <w:rPr>
          <w:b/>
          <w:sz w:val="24"/>
          <w:lang w:val="en-US"/>
        </w:rPr>
        <w:t xml:space="preserve">Summary </w:t>
      </w:r>
    </w:p>
    <w:p w:rsidR="00C932CE" w:rsidRDefault="00015A8B" w:rsidP="00C93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866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Pochernina</w:t>
      </w:r>
      <w:proofErr w:type="spellEnd"/>
      <w:r w:rsidRPr="007866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N. V.</w:t>
      </w:r>
      <w:r w:rsidR="00467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523F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role of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Zaporizh</w:t>
      </w:r>
      <w:r w:rsidR="00C932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zh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a </w:t>
      </w:r>
      <w:r w:rsidR="00C932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Region</w:t>
      </w:r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strategy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modernization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Ukraine</w:t>
      </w:r>
      <w:r w:rsid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'</w:t>
      </w:r>
      <w:proofErr w:type="spellEnd"/>
      <w:r w:rsidR="00C932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 </w:t>
      </w:r>
      <w:proofErr w:type="spellStart"/>
      <w:r w:rsidR="00C932CE"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economy</w:t>
      </w:r>
      <w:proofErr w:type="spellEnd"/>
      <w:r w:rsidR="00C932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015A8B" w:rsidRDefault="00C932CE" w:rsidP="00A5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2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Implementation of the strategy of modernization requires changes at both national and regional level. </w:t>
      </w:r>
      <w:r w:rsidR="00C533C0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Positive results of region's modernization in 2012 are: </w:t>
      </w:r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>the attraction of the foreign direct investments during the year is</w:t>
      </w:r>
      <w:r w:rsidR="00C533C0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 nearly five times more 2011</w:t>
      </w:r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>; the extension of the technical and technological modernization and reconstruction of existing capacities of the industrial enterprises; the provision of state fin</w:t>
      </w:r>
      <w:bookmarkStart w:id="0" w:name="_GoBack"/>
      <w:bookmarkEnd w:id="0"/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ancial support to enterprises of the agro-industrial complex and the preparation of the 20 projects of creation of industrial parks in animal husbandry; </w:t>
      </w:r>
      <w:r w:rsidR="00161CB6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commissioning of the first stage of a wind power plant in the </w:t>
      </w:r>
      <w:proofErr w:type="spellStart"/>
      <w:r w:rsidR="00161CB6" w:rsidRPr="005A089F">
        <w:rPr>
          <w:rFonts w:ascii="Times New Roman" w:hAnsi="Times New Roman" w:cs="Times New Roman"/>
          <w:sz w:val="24"/>
          <w:szCs w:val="24"/>
          <w:lang w:val="en-US"/>
        </w:rPr>
        <w:t>Pria</w:t>
      </w:r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>zov</w:t>
      </w:r>
      <w:proofErr w:type="spellEnd"/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CB6" w:rsidRPr="005A089F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6257E3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 and the first stage of the complex solar power plants in the </w:t>
      </w:r>
      <w:proofErr w:type="spellStart"/>
      <w:r w:rsidR="00161CB6" w:rsidRPr="005A089F">
        <w:rPr>
          <w:rFonts w:ascii="Times New Roman" w:hAnsi="Times New Roman" w:cs="Times New Roman"/>
          <w:sz w:val="24"/>
          <w:szCs w:val="24"/>
          <w:lang w:val="en-US"/>
        </w:rPr>
        <w:t>Tokmak</w:t>
      </w:r>
      <w:proofErr w:type="spellEnd"/>
      <w:r w:rsidR="00161CB6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  <w:r w:rsidR="00111FFE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; transfer of property SE «international airport </w:t>
      </w:r>
      <w:proofErr w:type="spellStart"/>
      <w:r w:rsidR="00111FFE" w:rsidRPr="005A089F">
        <w:rPr>
          <w:rFonts w:ascii="Times New Roman" w:hAnsi="Times New Roman" w:cs="Times New Roman"/>
          <w:sz w:val="24"/>
          <w:szCs w:val="24"/>
          <w:lang w:val="en-US"/>
        </w:rPr>
        <w:t>Zaporizhzh</w:t>
      </w:r>
      <w:r w:rsidR="00F658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11FFE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» to the communal property of the territorial community of the city of </w:t>
      </w:r>
      <w:proofErr w:type="spellStart"/>
      <w:r w:rsidR="00111FFE" w:rsidRPr="005A089F">
        <w:rPr>
          <w:rFonts w:ascii="Times New Roman" w:hAnsi="Times New Roman" w:cs="Times New Roman"/>
          <w:sz w:val="24"/>
          <w:szCs w:val="24"/>
          <w:lang w:val="en-US"/>
        </w:rPr>
        <w:t>Zaporizhzh</w:t>
      </w:r>
      <w:r w:rsidR="00F658E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A089F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; the implementation of measures to improve the system of housing management and provision of peoples of drinking water; the creation of regional perinatal </w:t>
      </w:r>
      <w:proofErr w:type="spellStart"/>
      <w:r w:rsidR="005A089F" w:rsidRPr="005A089F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5A089F" w:rsidRPr="005A08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5595F" w:rsidRDefault="00A5595F" w:rsidP="00A5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95F">
        <w:rPr>
          <w:rFonts w:ascii="Times New Roman" w:hAnsi="Times New Roman" w:cs="Times New Roman"/>
          <w:sz w:val="24"/>
          <w:szCs w:val="24"/>
          <w:lang w:val="en-US"/>
        </w:rPr>
        <w:t>However, the modernization effort in the region has faced in 2012 with a number of problems: the dependence on the foreign economic situation, the underdeveloped domestic market, increasing investment risks; low purchasing capacity of the population; insufficient level of development of infrastructure; growth of electricity tariffs, etc.</w:t>
      </w:r>
    </w:p>
    <w:p w:rsidR="00A5595F" w:rsidRPr="005A089F" w:rsidRDefault="00A5595F" w:rsidP="00A5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95F">
        <w:rPr>
          <w:rFonts w:ascii="Times New Roman" w:hAnsi="Times New Roman" w:cs="Times New Roman"/>
          <w:sz w:val="24"/>
          <w:szCs w:val="24"/>
          <w:lang w:val="en-US"/>
        </w:rPr>
        <w:t>The need to overcome negative tendencies requires systemic actions aimed at deepening the processes of modernization at the regional level. Its main objective is to change the model of socio-economic development of the region, setting the economy on rails intensive outstripping growth through innovation and disclosure of investment potential.</w:t>
      </w:r>
    </w:p>
    <w:sectPr w:rsidR="00A5595F" w:rsidRPr="005A089F" w:rsidSect="00015A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4F1"/>
    <w:multiLevelType w:val="hybridMultilevel"/>
    <w:tmpl w:val="CF907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F22E7"/>
    <w:multiLevelType w:val="hybridMultilevel"/>
    <w:tmpl w:val="7B3663B2"/>
    <w:lvl w:ilvl="0" w:tplc="A1629DDC">
      <w:start w:val="1"/>
      <w:numFmt w:val="decimal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4EBC"/>
    <w:multiLevelType w:val="hybridMultilevel"/>
    <w:tmpl w:val="92D8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3690"/>
    <w:multiLevelType w:val="hybridMultilevel"/>
    <w:tmpl w:val="05D6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38E7"/>
    <w:multiLevelType w:val="hybridMultilevel"/>
    <w:tmpl w:val="7B3663B2"/>
    <w:lvl w:ilvl="0" w:tplc="A1629DDC">
      <w:start w:val="1"/>
      <w:numFmt w:val="decimal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3679"/>
    <w:multiLevelType w:val="hybridMultilevel"/>
    <w:tmpl w:val="7B3663B2"/>
    <w:lvl w:ilvl="0" w:tplc="A1629DDC">
      <w:start w:val="1"/>
      <w:numFmt w:val="decimal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A8B"/>
    <w:rsid w:val="0000753E"/>
    <w:rsid w:val="00015A8B"/>
    <w:rsid w:val="000B17AF"/>
    <w:rsid w:val="000B22BA"/>
    <w:rsid w:val="000B3988"/>
    <w:rsid w:val="00111FFE"/>
    <w:rsid w:val="00161CB6"/>
    <w:rsid w:val="002420E5"/>
    <w:rsid w:val="00260548"/>
    <w:rsid w:val="002B7C76"/>
    <w:rsid w:val="00312F71"/>
    <w:rsid w:val="004064C8"/>
    <w:rsid w:val="0046765A"/>
    <w:rsid w:val="005235D1"/>
    <w:rsid w:val="00523F5A"/>
    <w:rsid w:val="005A089F"/>
    <w:rsid w:val="006257E3"/>
    <w:rsid w:val="007271AC"/>
    <w:rsid w:val="007C3F6D"/>
    <w:rsid w:val="007E6B4F"/>
    <w:rsid w:val="00884357"/>
    <w:rsid w:val="00972CBF"/>
    <w:rsid w:val="00A5595F"/>
    <w:rsid w:val="00AB0518"/>
    <w:rsid w:val="00B65551"/>
    <w:rsid w:val="00C149EC"/>
    <w:rsid w:val="00C533C0"/>
    <w:rsid w:val="00C67023"/>
    <w:rsid w:val="00C932CE"/>
    <w:rsid w:val="00CC6ECB"/>
    <w:rsid w:val="00CF7C01"/>
    <w:rsid w:val="00D07834"/>
    <w:rsid w:val="00E9552D"/>
    <w:rsid w:val="00EF45C6"/>
    <w:rsid w:val="00F40CDA"/>
    <w:rsid w:val="00F658EF"/>
    <w:rsid w:val="00F83347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5A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15A8B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5">
    <w:name w:val="Hyperlink"/>
    <w:rsid w:val="00015A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A8B"/>
    <w:pPr>
      <w:ind w:left="720"/>
      <w:contextualSpacing/>
    </w:pPr>
  </w:style>
  <w:style w:type="table" w:styleId="a7">
    <w:name w:val="Table Grid"/>
    <w:basedOn w:val="a1"/>
    <w:uiPriority w:val="59"/>
    <w:rsid w:val="0026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72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ps">
    <w:name w:val="hps"/>
    <w:basedOn w:val="a0"/>
    <w:rsid w:val="00E9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.gov.ua/public/File/2013_analit/monitoring_20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ss.gov.ua/content/articles/files/Poslannya_2011-96a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da.gov.ua/article/2074/zvit-oblderzhadministratsiji-shodo-rezultativ-realizatsiji-u-2012-rotsi-strategiji-regionalnogo-rozvitku-zaporizkoji-oblasti-na-period-do-2015-rok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9</cp:revision>
  <dcterms:created xsi:type="dcterms:W3CDTF">2013-12-15T09:35:00Z</dcterms:created>
  <dcterms:modified xsi:type="dcterms:W3CDTF">2016-12-03T11:14:00Z</dcterms:modified>
</cp:coreProperties>
</file>