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0C2" w:rsidRPr="00B370A5" w:rsidRDefault="00D330C2" w:rsidP="00D330C2">
      <w:pPr>
        <w:pStyle w:val="a4"/>
        <w:widowControl w:val="0"/>
        <w:spacing w:line="360" w:lineRule="auto"/>
        <w:ind w:firstLine="567"/>
        <w:rPr>
          <w:rFonts w:ascii="Times New Roman" w:eastAsia="Times New Roman" w:hAnsi="Times New Roman"/>
          <w:b/>
          <w:sz w:val="24"/>
          <w:szCs w:val="24"/>
          <w:lang w:eastAsia="ru-RU"/>
        </w:rPr>
      </w:pPr>
      <w:r w:rsidRPr="00B370A5">
        <w:rPr>
          <w:rFonts w:ascii="Times New Roman" w:eastAsia="Times New Roman" w:hAnsi="Times New Roman"/>
          <w:b/>
          <w:sz w:val="24"/>
          <w:szCs w:val="24"/>
          <w:lang w:eastAsia="ru-RU"/>
        </w:rPr>
        <w:t>УДК: 631.</w:t>
      </w:r>
      <w:r w:rsidRPr="00B370A5">
        <w:rPr>
          <w:rFonts w:ascii="Times New Roman" w:hAnsi="Times New Roman"/>
          <w:b/>
          <w:sz w:val="24"/>
          <w:szCs w:val="24"/>
        </w:rPr>
        <w:t>152</w:t>
      </w:r>
    </w:p>
    <w:p w:rsidR="00D330C2" w:rsidRPr="008519D4" w:rsidRDefault="00D330C2" w:rsidP="00D330C2">
      <w:pPr>
        <w:pStyle w:val="a4"/>
        <w:widowControl w:val="0"/>
        <w:ind w:firstLine="4820"/>
        <w:jc w:val="right"/>
        <w:rPr>
          <w:rFonts w:ascii="Times New Roman" w:eastAsia="Times New Roman" w:hAnsi="Times New Roman"/>
          <w:i/>
          <w:sz w:val="24"/>
          <w:szCs w:val="24"/>
          <w:lang w:eastAsia="ru-RU"/>
        </w:rPr>
      </w:pPr>
      <w:r w:rsidRPr="008519D4">
        <w:rPr>
          <w:rFonts w:ascii="Times New Roman" w:eastAsia="Times New Roman" w:hAnsi="Times New Roman"/>
          <w:b/>
          <w:i/>
          <w:sz w:val="24"/>
          <w:szCs w:val="24"/>
          <w:lang w:eastAsia="ru-RU"/>
        </w:rPr>
        <w:t>Нестеренко С.А.,</w:t>
      </w:r>
      <w:r w:rsidRPr="008519D4">
        <w:rPr>
          <w:rFonts w:ascii="Times New Roman" w:eastAsia="Times New Roman" w:hAnsi="Times New Roman"/>
          <w:i/>
          <w:sz w:val="24"/>
          <w:szCs w:val="24"/>
          <w:lang w:eastAsia="ru-RU"/>
        </w:rPr>
        <w:t xml:space="preserve"> д.</w:t>
      </w:r>
      <w:r>
        <w:rPr>
          <w:rFonts w:ascii="Times New Roman" w:eastAsia="Times New Roman" w:hAnsi="Times New Roman"/>
          <w:i/>
          <w:sz w:val="24"/>
          <w:szCs w:val="24"/>
          <w:lang w:eastAsia="ru-RU"/>
        </w:rPr>
        <w:t>е</w:t>
      </w:r>
      <w:r w:rsidRPr="008519D4">
        <w:rPr>
          <w:rFonts w:ascii="Times New Roman" w:eastAsia="Times New Roman" w:hAnsi="Times New Roman"/>
          <w:i/>
          <w:sz w:val="24"/>
          <w:szCs w:val="24"/>
          <w:lang w:eastAsia="ru-RU"/>
        </w:rPr>
        <w:t>.н., профессор,</w:t>
      </w:r>
    </w:p>
    <w:p w:rsidR="00D330C2" w:rsidRPr="008519D4" w:rsidRDefault="00D330C2" w:rsidP="00D330C2">
      <w:pPr>
        <w:pStyle w:val="a4"/>
        <w:widowControl w:val="0"/>
        <w:ind w:firstLine="4820"/>
        <w:jc w:val="right"/>
        <w:rPr>
          <w:rFonts w:ascii="Times New Roman" w:eastAsia="Times New Roman" w:hAnsi="Times New Roman"/>
          <w:i/>
          <w:sz w:val="24"/>
          <w:szCs w:val="24"/>
          <w:lang w:eastAsia="ru-RU"/>
        </w:rPr>
      </w:pPr>
      <w:r w:rsidRPr="008519D4">
        <w:rPr>
          <w:rFonts w:ascii="Times New Roman" w:eastAsia="Times New Roman" w:hAnsi="Times New Roman"/>
          <w:b/>
          <w:i/>
          <w:sz w:val="24"/>
          <w:szCs w:val="24"/>
          <w:lang w:eastAsia="ru-RU"/>
        </w:rPr>
        <w:t>Воронянс</w:t>
      </w:r>
      <w:r>
        <w:rPr>
          <w:rFonts w:ascii="Times New Roman" w:eastAsia="Times New Roman" w:hAnsi="Times New Roman"/>
          <w:b/>
          <w:i/>
          <w:sz w:val="24"/>
          <w:szCs w:val="24"/>
          <w:lang w:eastAsia="ru-RU"/>
        </w:rPr>
        <w:t>кая</w:t>
      </w:r>
      <w:r w:rsidRPr="008519D4">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eastAsia="ru-RU"/>
        </w:rPr>
        <w:t>О</w:t>
      </w:r>
      <w:r w:rsidRPr="008519D4">
        <w:rPr>
          <w:rFonts w:ascii="Times New Roman" w:eastAsia="Times New Roman" w:hAnsi="Times New Roman"/>
          <w:b/>
          <w:i/>
          <w:sz w:val="24"/>
          <w:szCs w:val="24"/>
          <w:lang w:eastAsia="ru-RU"/>
        </w:rPr>
        <w:t>.В</w:t>
      </w:r>
      <w:r w:rsidRPr="008519D4">
        <w:rPr>
          <w:rFonts w:ascii="Times New Roman" w:eastAsia="Times New Roman" w:hAnsi="Times New Roman"/>
          <w:i/>
          <w:sz w:val="24"/>
          <w:szCs w:val="24"/>
          <w:lang w:eastAsia="ru-RU"/>
        </w:rPr>
        <w:t>. к.</w:t>
      </w:r>
      <w:r>
        <w:rPr>
          <w:rFonts w:ascii="Times New Roman" w:eastAsia="Times New Roman" w:hAnsi="Times New Roman"/>
          <w:i/>
          <w:sz w:val="24"/>
          <w:szCs w:val="24"/>
          <w:lang w:eastAsia="ru-RU"/>
        </w:rPr>
        <w:t>е</w:t>
      </w:r>
      <w:r w:rsidRPr="008519D4">
        <w:rPr>
          <w:rFonts w:ascii="Times New Roman" w:eastAsia="Times New Roman" w:hAnsi="Times New Roman"/>
          <w:i/>
          <w:sz w:val="24"/>
          <w:szCs w:val="24"/>
          <w:lang w:eastAsia="ru-RU"/>
        </w:rPr>
        <w:t>.н, доцент,</w:t>
      </w:r>
    </w:p>
    <w:p w:rsidR="00D330C2" w:rsidRPr="008519D4" w:rsidRDefault="00D330C2" w:rsidP="00D330C2">
      <w:pPr>
        <w:widowControl w:val="0"/>
        <w:ind w:firstLine="720"/>
        <w:jc w:val="right"/>
        <w:rPr>
          <w:i/>
          <w:lang w:val="uk-UA"/>
        </w:rPr>
      </w:pPr>
      <w:r w:rsidRPr="008519D4">
        <w:rPr>
          <w:i/>
          <w:lang w:val="uk-UA"/>
        </w:rPr>
        <w:t>Тавр</w:t>
      </w:r>
      <w:r>
        <w:rPr>
          <w:i/>
          <w:lang w:val="uk-UA"/>
        </w:rPr>
        <w:t>иче</w:t>
      </w:r>
      <w:r w:rsidRPr="008519D4">
        <w:rPr>
          <w:i/>
          <w:lang w:val="uk-UA"/>
        </w:rPr>
        <w:t xml:space="preserve">ский </w:t>
      </w:r>
      <w:r>
        <w:rPr>
          <w:i/>
          <w:lang w:val="uk-UA"/>
        </w:rPr>
        <w:t>государственный</w:t>
      </w:r>
    </w:p>
    <w:p w:rsidR="00D330C2" w:rsidRPr="00A304A6" w:rsidRDefault="00D330C2" w:rsidP="00D330C2">
      <w:pPr>
        <w:widowControl w:val="0"/>
        <w:ind w:firstLine="720"/>
        <w:jc w:val="right"/>
        <w:rPr>
          <w:b/>
          <w:bCs/>
          <w:i/>
          <w:lang w:val="uk-UA"/>
        </w:rPr>
      </w:pPr>
      <w:r w:rsidRPr="008519D4">
        <w:rPr>
          <w:i/>
          <w:lang w:val="uk-UA"/>
        </w:rPr>
        <w:t>агротехнолог</w:t>
      </w:r>
      <w:r>
        <w:rPr>
          <w:i/>
          <w:lang w:val="uk-UA"/>
        </w:rPr>
        <w:t>и</w:t>
      </w:r>
      <w:r w:rsidRPr="008519D4">
        <w:rPr>
          <w:i/>
          <w:lang w:val="uk-UA"/>
        </w:rPr>
        <w:t>ч</w:t>
      </w:r>
      <w:r>
        <w:rPr>
          <w:i/>
          <w:lang w:val="uk-UA"/>
        </w:rPr>
        <w:t>еск</w:t>
      </w:r>
      <w:r w:rsidRPr="008519D4">
        <w:rPr>
          <w:i/>
          <w:lang w:val="uk-UA"/>
        </w:rPr>
        <w:t>ий ун</w:t>
      </w:r>
      <w:r>
        <w:rPr>
          <w:i/>
          <w:lang w:val="uk-UA"/>
        </w:rPr>
        <w:t>и</w:t>
      </w:r>
      <w:r w:rsidRPr="008519D4">
        <w:rPr>
          <w:i/>
          <w:lang w:val="uk-UA"/>
        </w:rPr>
        <w:t>верситет</w:t>
      </w:r>
    </w:p>
    <w:p w:rsidR="00D330C2" w:rsidRPr="00F37986" w:rsidRDefault="00D330C2" w:rsidP="00D330C2">
      <w:pPr>
        <w:pStyle w:val="a4"/>
        <w:widowControl w:val="0"/>
        <w:ind w:firstLine="4820"/>
        <w:rPr>
          <w:rFonts w:ascii="Times New Roman" w:eastAsia="Times New Roman" w:hAnsi="Times New Roman"/>
          <w:sz w:val="24"/>
          <w:szCs w:val="24"/>
          <w:lang w:eastAsia="ru-RU"/>
        </w:rPr>
      </w:pPr>
    </w:p>
    <w:p w:rsidR="00D330C2" w:rsidRDefault="00D330C2" w:rsidP="00D330C2">
      <w:pPr>
        <w:pStyle w:val="a4"/>
        <w:widowControl w:val="0"/>
        <w:ind w:firstLine="567"/>
        <w:jc w:val="center"/>
        <w:rPr>
          <w:rFonts w:ascii="Times New Roman" w:eastAsia="Times New Roman" w:hAnsi="Times New Roman"/>
          <w:b/>
          <w:caps/>
          <w:sz w:val="32"/>
          <w:szCs w:val="24"/>
          <w:lang w:eastAsia="ru-RU"/>
        </w:rPr>
      </w:pPr>
      <w:bookmarkStart w:id="0" w:name="_GoBack"/>
      <w:r w:rsidRPr="002650A3">
        <w:rPr>
          <w:rFonts w:ascii="Times New Roman" w:eastAsia="Times New Roman" w:hAnsi="Times New Roman"/>
          <w:b/>
          <w:caps/>
          <w:sz w:val="32"/>
          <w:szCs w:val="24"/>
          <w:lang w:eastAsia="ru-RU"/>
        </w:rPr>
        <w:t>ИННОВАЦИОННЫЙ МЕНЕДЖМЕНТ ЭКОНОМИЧЕСКОЙ СИСТЕМЫ УПРАВЛЕНИЯ агропромышленного производства</w:t>
      </w:r>
    </w:p>
    <w:bookmarkEnd w:id="0"/>
    <w:p w:rsidR="00D330C2" w:rsidRPr="002650A3" w:rsidRDefault="00D330C2" w:rsidP="00D330C2">
      <w:pPr>
        <w:pStyle w:val="a4"/>
        <w:widowControl w:val="0"/>
        <w:spacing w:line="360" w:lineRule="auto"/>
        <w:ind w:firstLine="567"/>
        <w:jc w:val="center"/>
        <w:rPr>
          <w:rFonts w:ascii="Times New Roman" w:eastAsia="Times New Roman" w:hAnsi="Times New Roman"/>
          <w:b/>
          <w:caps/>
          <w:sz w:val="32"/>
          <w:szCs w:val="24"/>
          <w:lang w:eastAsia="ru-RU"/>
        </w:rPr>
      </w:pPr>
    </w:p>
    <w:p w:rsidR="00D330C2" w:rsidRDefault="00D330C2" w:rsidP="00D330C2">
      <w:pPr>
        <w:pStyle w:val="4"/>
        <w:rPr>
          <w:lang w:val="ru-RU" w:eastAsia="ru-RU"/>
        </w:rPr>
      </w:pPr>
      <w:r w:rsidRPr="000F4857">
        <w:rPr>
          <w:b/>
          <w:lang w:val="ru-RU" w:eastAsia="ru-RU"/>
        </w:rPr>
        <w:t>Аннотация:</w:t>
      </w:r>
      <w:r w:rsidRPr="000F4857">
        <w:rPr>
          <w:lang w:val="ru-RU" w:eastAsia="ru-RU"/>
        </w:rPr>
        <w:t xml:space="preserve"> Поскольку и</w:t>
      </w:r>
      <w:r w:rsidRPr="000F4857">
        <w:t>нновационный менеджмент охватывает создание социально-экономических, организационных и нормативно-правовых условий, которые обеспечивают эффективное воспроизводство, развитие и использование научно-технического потенциала</w:t>
      </w:r>
      <w:r w:rsidRPr="000F4857">
        <w:rPr>
          <w:lang w:val="ru-RU"/>
        </w:rPr>
        <w:t>, то в</w:t>
      </w:r>
      <w:r w:rsidRPr="000F4857">
        <w:rPr>
          <w:lang w:val="ru-RU" w:eastAsia="ru-RU"/>
        </w:rPr>
        <w:t xml:space="preserve"> статье проанализированы и обобщены подходы к основам управления агропромышленным производством как экономической системой в условиях инновационных изменений, а также</w:t>
      </w:r>
      <w:r w:rsidRPr="004E5F0E">
        <w:rPr>
          <w:lang w:val="ru-RU" w:eastAsia="ru-RU"/>
        </w:rPr>
        <w:t xml:space="preserve"> практических рекомендаций по обеспечению их совершенствования.</w:t>
      </w:r>
    </w:p>
    <w:p w:rsidR="00D330C2" w:rsidRPr="004E5F0E" w:rsidRDefault="00D330C2" w:rsidP="00D330C2">
      <w:pPr>
        <w:pStyle w:val="4"/>
        <w:rPr>
          <w:lang w:val="ru-RU" w:eastAsia="ru-RU"/>
        </w:rPr>
      </w:pPr>
      <w:r w:rsidRPr="000F4857">
        <w:rPr>
          <w:b/>
          <w:lang w:val="ru-RU" w:eastAsia="ru-RU"/>
        </w:rPr>
        <w:t>Ключевые слова</w:t>
      </w:r>
      <w:r>
        <w:rPr>
          <w:lang w:val="ru-RU" w:eastAsia="ru-RU"/>
        </w:rPr>
        <w:t>: менеджмент, управление, инновации, система, производство, сельское хозяйство.</w:t>
      </w:r>
    </w:p>
    <w:p w:rsidR="00D330C2" w:rsidRPr="00F37986" w:rsidRDefault="00D330C2" w:rsidP="00D330C2">
      <w:pPr>
        <w:pStyle w:val="4"/>
        <w:rPr>
          <w:lang w:val="ru-RU" w:eastAsia="ru-RU"/>
        </w:rPr>
      </w:pPr>
    </w:p>
    <w:p w:rsidR="00D330C2" w:rsidRPr="002650A3" w:rsidRDefault="00D330C2" w:rsidP="00D330C2">
      <w:pPr>
        <w:pStyle w:val="5"/>
      </w:pPr>
      <w:r w:rsidRPr="002650A3">
        <w:rPr>
          <w:b/>
        </w:rPr>
        <w:t>Постановка проблемы в общем виде.</w:t>
      </w:r>
      <w:r w:rsidRPr="00A15F5D">
        <w:t xml:space="preserve"> За период трансформационных изменений, которые прошли свой </w:t>
      </w:r>
      <w:r>
        <w:t>двадцатилетний</w:t>
      </w:r>
      <w:r w:rsidRPr="00A15F5D">
        <w:t xml:space="preserve"> рубеж, перед агропромышленным комплексом Украины стоят большие </w:t>
      </w:r>
      <w:r>
        <w:t>задачи. Одной из основных задач</w:t>
      </w:r>
      <w:r w:rsidRPr="00A15F5D">
        <w:t xml:space="preserve"> </w:t>
      </w:r>
      <w:r>
        <w:t>выхода</w:t>
      </w:r>
      <w:r w:rsidRPr="00A15F5D">
        <w:t xml:space="preserve"> сельско</w:t>
      </w:r>
      <w:r>
        <w:t>го</w:t>
      </w:r>
      <w:r w:rsidRPr="00A15F5D">
        <w:t xml:space="preserve"> хозяйств</w:t>
      </w:r>
      <w:r>
        <w:t>а</w:t>
      </w:r>
      <w:r w:rsidRPr="00A15F5D">
        <w:t xml:space="preserve"> на траекторию постоянного экономического роста </w:t>
      </w:r>
      <w:r>
        <w:t>является</w:t>
      </w:r>
      <w:r w:rsidRPr="00A15F5D">
        <w:t xml:space="preserve"> инновация, как один из основных механизмов управления при использовании и освоении наукоемких технологий. Инновационный </w:t>
      </w:r>
      <w:r>
        <w:t>менеджмент</w:t>
      </w:r>
      <w:r w:rsidRPr="00A15F5D">
        <w:t xml:space="preserve"> охватывает создание социально-экономических, организационных и нормативно-правовых условий, которые обеспечивают эффективное воспроизводство, развитие и использование научно-технического потенциала, обеспечение внедрения современных</w:t>
      </w:r>
      <w:r>
        <w:t xml:space="preserve"> энерго- и ресур-сосберегающих </w:t>
      </w:r>
      <w:r w:rsidRPr="00A15F5D">
        <w:t>технологий, производство и реализацию новых видо</w:t>
      </w:r>
      <w:r>
        <w:t>в конкурентоспособной продукции</w:t>
      </w:r>
      <w:r w:rsidRPr="002650A3">
        <w:t>, поэтому тема статьи является весьма актуальной.</w:t>
      </w:r>
    </w:p>
    <w:p w:rsidR="00D330C2" w:rsidRPr="002650A3" w:rsidRDefault="00D330C2" w:rsidP="00D330C2">
      <w:pPr>
        <w:pStyle w:val="5"/>
        <w:rPr>
          <w:lang w:val="ru-RU" w:eastAsia="ru-RU"/>
        </w:rPr>
      </w:pPr>
      <w:r w:rsidRPr="002650A3">
        <w:rPr>
          <w:b/>
          <w:lang w:val="ru-RU" w:eastAsia="ru-RU"/>
        </w:rPr>
        <w:t>Анализ последних исследований и публикаций.</w:t>
      </w:r>
      <w:r w:rsidRPr="002650A3">
        <w:rPr>
          <w:lang w:val="ru-RU" w:eastAsia="ru-RU"/>
        </w:rPr>
        <w:t xml:space="preserve"> Проблеме развития инновационного менеджмента в экономической систем</w:t>
      </w:r>
      <w:r>
        <w:rPr>
          <w:lang w:val="ru-RU" w:eastAsia="ru-RU"/>
        </w:rPr>
        <w:t>е</w:t>
      </w:r>
      <w:r w:rsidRPr="002650A3">
        <w:rPr>
          <w:lang w:val="ru-RU" w:eastAsia="ru-RU"/>
        </w:rPr>
        <w:t xml:space="preserve"> агропромышленного комплекса посвящено значительное количество научных работ зарубежных и отечественных исследователей, а именно: Г. Азов</w:t>
      </w:r>
      <w:r>
        <w:rPr>
          <w:lang w:val="ru-RU" w:eastAsia="ru-RU"/>
        </w:rPr>
        <w:t>а</w:t>
      </w:r>
      <w:r w:rsidRPr="002650A3">
        <w:rPr>
          <w:lang w:val="ru-RU" w:eastAsia="ru-RU"/>
        </w:rPr>
        <w:t xml:space="preserve"> [1], в Амбросов</w:t>
      </w:r>
      <w:r>
        <w:rPr>
          <w:lang w:val="ru-RU" w:eastAsia="ru-RU"/>
        </w:rPr>
        <w:t>а</w:t>
      </w:r>
      <w:r w:rsidRPr="002650A3">
        <w:rPr>
          <w:lang w:val="ru-RU" w:eastAsia="ru-RU"/>
        </w:rPr>
        <w:t xml:space="preserve"> [2], А. Гудзинського [3], А. Ермакова [4], С. Кваши [5], А.Маршалла [6], М. Портера [7], И. Ушачев</w:t>
      </w:r>
      <w:r>
        <w:rPr>
          <w:lang w:val="ru-RU" w:eastAsia="ru-RU"/>
        </w:rPr>
        <w:t>а</w:t>
      </w:r>
      <w:r w:rsidRPr="002650A3">
        <w:rPr>
          <w:lang w:val="ru-RU" w:eastAsia="ru-RU"/>
        </w:rPr>
        <w:t xml:space="preserve"> [8], Р. Фатхутдинова [9] и др.</w:t>
      </w:r>
    </w:p>
    <w:p w:rsidR="00D330C2" w:rsidRPr="002650A3" w:rsidRDefault="00D330C2" w:rsidP="00D330C2">
      <w:pPr>
        <w:pStyle w:val="5"/>
        <w:rPr>
          <w:lang w:val="ru-RU" w:eastAsia="ru-RU"/>
        </w:rPr>
      </w:pPr>
      <w:r w:rsidRPr="002650A3">
        <w:rPr>
          <w:lang w:val="ru-RU" w:eastAsia="ru-RU"/>
        </w:rPr>
        <w:t>Однако</w:t>
      </w:r>
      <w:r>
        <w:rPr>
          <w:lang w:val="ru-RU" w:eastAsia="ru-RU"/>
        </w:rPr>
        <w:t>,</w:t>
      </w:r>
      <w:r w:rsidRPr="002650A3">
        <w:rPr>
          <w:lang w:val="ru-RU" w:eastAsia="ru-RU"/>
        </w:rPr>
        <w:t xml:space="preserve"> несмотря на значительный теоретический и эмпирический опыт, описанный в научных трудах многих ученых, проблем</w:t>
      </w:r>
      <w:r>
        <w:rPr>
          <w:lang w:val="ru-RU" w:eastAsia="ru-RU"/>
        </w:rPr>
        <w:t>а</w:t>
      </w:r>
      <w:r w:rsidRPr="002650A3">
        <w:rPr>
          <w:lang w:val="ru-RU" w:eastAsia="ru-RU"/>
        </w:rPr>
        <w:t xml:space="preserve"> управления экономической системой агропромышленного комплекса в условиях инновационных изменений является малоизученной</w:t>
      </w:r>
      <w:r>
        <w:rPr>
          <w:lang w:val="ru-RU" w:eastAsia="ru-RU"/>
        </w:rPr>
        <w:t>,</w:t>
      </w:r>
      <w:r w:rsidRPr="002650A3">
        <w:rPr>
          <w:lang w:val="ru-RU" w:eastAsia="ru-RU"/>
        </w:rPr>
        <w:t xml:space="preserve"> недостаточно освещенной в научных исследованиях, поэтому </w:t>
      </w:r>
      <w:r>
        <w:rPr>
          <w:lang w:val="ru-RU" w:eastAsia="ru-RU"/>
        </w:rPr>
        <w:t>является</w:t>
      </w:r>
      <w:r w:rsidRPr="002650A3">
        <w:rPr>
          <w:lang w:val="ru-RU" w:eastAsia="ru-RU"/>
        </w:rPr>
        <w:t xml:space="preserve"> актуальной и дискуссионной.</w:t>
      </w:r>
    </w:p>
    <w:p w:rsidR="00D330C2" w:rsidRPr="002650A3" w:rsidRDefault="00D330C2" w:rsidP="00D330C2">
      <w:pPr>
        <w:pStyle w:val="5"/>
        <w:rPr>
          <w:lang w:val="ru-RU" w:eastAsia="ru-RU"/>
        </w:rPr>
      </w:pPr>
      <w:r>
        <w:rPr>
          <w:b/>
          <w:lang w:val="ru-RU" w:eastAsia="ru-RU"/>
        </w:rPr>
        <w:t>Формулирование целей статьи.</w:t>
      </w:r>
      <w:r w:rsidRPr="002650A3">
        <w:rPr>
          <w:lang w:val="ru-RU" w:eastAsia="ru-RU"/>
        </w:rPr>
        <w:t xml:space="preserve"> В литературе практически нет работ, в которых бы всесторонне и подробно был </w:t>
      </w:r>
      <w:r>
        <w:rPr>
          <w:lang w:val="ru-RU" w:eastAsia="ru-RU"/>
        </w:rPr>
        <w:t xml:space="preserve">исследован </w:t>
      </w:r>
      <w:r w:rsidRPr="002650A3">
        <w:rPr>
          <w:lang w:val="ru-RU" w:eastAsia="ru-RU"/>
        </w:rPr>
        <w:t>инноваци</w:t>
      </w:r>
      <w:r>
        <w:rPr>
          <w:lang w:val="ru-RU" w:eastAsia="ru-RU"/>
        </w:rPr>
        <w:t>он</w:t>
      </w:r>
      <w:r w:rsidRPr="002650A3">
        <w:rPr>
          <w:lang w:val="ru-RU" w:eastAsia="ru-RU"/>
        </w:rPr>
        <w:t>н</w:t>
      </w:r>
      <w:r>
        <w:rPr>
          <w:lang w:val="ru-RU" w:eastAsia="ru-RU"/>
        </w:rPr>
        <w:t>ый менеджмент экономической</w:t>
      </w:r>
      <w:r w:rsidRPr="002650A3">
        <w:rPr>
          <w:lang w:val="ru-RU" w:eastAsia="ru-RU"/>
        </w:rPr>
        <w:t xml:space="preserve"> систем</w:t>
      </w:r>
      <w:r>
        <w:rPr>
          <w:lang w:val="ru-RU" w:eastAsia="ru-RU"/>
        </w:rPr>
        <w:t>ы</w:t>
      </w:r>
      <w:r w:rsidRPr="002650A3">
        <w:rPr>
          <w:lang w:val="ru-RU" w:eastAsia="ru-RU"/>
        </w:rPr>
        <w:t xml:space="preserve"> АПК как объект управления. Недостаточно изучены природа, формы, направления инновационных изменений в аграрной сфере, принципы, методы и модели управления ими. Возникает потребность в системном обосновании путей дальнейшего совершенствования управления агропромышленным комплексом как сложной, открытой экономической системой в условиях инновационных изменений.</w:t>
      </w:r>
      <w:r>
        <w:rPr>
          <w:lang w:val="ru-RU" w:eastAsia="ru-RU"/>
        </w:rPr>
        <w:t xml:space="preserve"> </w:t>
      </w:r>
      <w:r w:rsidRPr="002650A3">
        <w:rPr>
          <w:lang w:val="ru-RU" w:eastAsia="ru-RU"/>
        </w:rPr>
        <w:t>Цель</w:t>
      </w:r>
      <w:r>
        <w:rPr>
          <w:lang w:val="ru-RU" w:eastAsia="ru-RU"/>
        </w:rPr>
        <w:t>ю</w:t>
      </w:r>
      <w:r w:rsidRPr="002650A3">
        <w:rPr>
          <w:lang w:val="ru-RU" w:eastAsia="ru-RU"/>
        </w:rPr>
        <w:t xml:space="preserve"> данной статьи является разработка теоретико-методологических основ управления агропромышленным производством как экономической системой в условиях инновационных изменений, а также практических рекомендаций по обеспечению его совершенствования.</w:t>
      </w:r>
    </w:p>
    <w:p w:rsidR="00D330C2" w:rsidRPr="002650A3" w:rsidRDefault="00D330C2" w:rsidP="00D330C2">
      <w:pPr>
        <w:pStyle w:val="5"/>
        <w:rPr>
          <w:lang w:val="ru-RU" w:eastAsia="ru-RU"/>
        </w:rPr>
      </w:pPr>
      <w:r w:rsidRPr="002650A3">
        <w:rPr>
          <w:lang w:val="ru-RU" w:eastAsia="ru-RU"/>
        </w:rPr>
        <w:t>Достижению цели способствовал</w:t>
      </w:r>
      <w:r>
        <w:rPr>
          <w:lang w:val="ru-RU" w:eastAsia="ru-RU"/>
        </w:rPr>
        <w:t>о использование</w:t>
      </w:r>
      <w:r w:rsidRPr="002650A3">
        <w:rPr>
          <w:lang w:val="ru-RU" w:eastAsia="ru-RU"/>
        </w:rPr>
        <w:t xml:space="preserve"> общенаучны</w:t>
      </w:r>
      <w:r>
        <w:rPr>
          <w:lang w:val="ru-RU" w:eastAsia="ru-RU"/>
        </w:rPr>
        <w:t>х</w:t>
      </w:r>
      <w:r w:rsidRPr="002650A3">
        <w:rPr>
          <w:lang w:val="ru-RU" w:eastAsia="ru-RU"/>
        </w:rPr>
        <w:t xml:space="preserve"> метод</w:t>
      </w:r>
      <w:r>
        <w:rPr>
          <w:lang w:val="ru-RU" w:eastAsia="ru-RU"/>
        </w:rPr>
        <w:t>ов</w:t>
      </w:r>
      <w:r w:rsidRPr="002650A3">
        <w:rPr>
          <w:lang w:val="ru-RU" w:eastAsia="ru-RU"/>
        </w:rPr>
        <w:t>.</w:t>
      </w:r>
    </w:p>
    <w:p w:rsidR="00D330C2" w:rsidRPr="002650A3" w:rsidRDefault="00D330C2" w:rsidP="00D330C2">
      <w:pPr>
        <w:pStyle w:val="5"/>
        <w:rPr>
          <w:lang w:val="ru-RU" w:eastAsia="ru-RU"/>
        </w:rPr>
      </w:pPr>
      <w:r w:rsidRPr="002650A3">
        <w:rPr>
          <w:b/>
          <w:lang w:val="ru-RU" w:eastAsia="ru-RU"/>
        </w:rPr>
        <w:lastRenderedPageBreak/>
        <w:t>Изложение основного материала</w:t>
      </w:r>
      <w:r>
        <w:rPr>
          <w:b/>
          <w:lang w:val="ru-RU" w:eastAsia="ru-RU"/>
        </w:rPr>
        <w:t>.</w:t>
      </w:r>
      <w:r w:rsidRPr="002650A3">
        <w:rPr>
          <w:b/>
          <w:lang w:val="ru-RU" w:eastAsia="ru-RU"/>
        </w:rPr>
        <w:t xml:space="preserve"> </w:t>
      </w:r>
      <w:r w:rsidRPr="002650A3">
        <w:rPr>
          <w:lang w:val="ru-RU" w:eastAsia="ru-RU"/>
        </w:rPr>
        <w:t>Процесс трансформации сельскохозяйственных предприятий, нача</w:t>
      </w:r>
      <w:r>
        <w:rPr>
          <w:lang w:val="ru-RU" w:eastAsia="ru-RU"/>
        </w:rPr>
        <w:t>вший</w:t>
      </w:r>
      <w:r w:rsidRPr="002650A3">
        <w:rPr>
          <w:lang w:val="ru-RU" w:eastAsia="ru-RU"/>
        </w:rPr>
        <w:t>ся в 90-х годах, не</w:t>
      </w:r>
      <w:r>
        <w:rPr>
          <w:lang w:val="ru-RU" w:eastAsia="ru-RU"/>
        </w:rPr>
        <w:t xml:space="preserve"> завершен</w:t>
      </w:r>
      <w:r w:rsidRPr="002650A3">
        <w:rPr>
          <w:lang w:val="ru-RU" w:eastAsia="ru-RU"/>
        </w:rPr>
        <w:t xml:space="preserve"> и сегодня. В настоящее время развитие этого процесса определяется такими условиями, как: многоукладность </w:t>
      </w:r>
      <w:r>
        <w:rPr>
          <w:lang w:val="ru-RU" w:eastAsia="ru-RU"/>
        </w:rPr>
        <w:t>аграрного</w:t>
      </w:r>
      <w:r w:rsidRPr="002650A3">
        <w:rPr>
          <w:lang w:val="ru-RU" w:eastAsia="ru-RU"/>
        </w:rPr>
        <w:t xml:space="preserve"> производства; включение предприятий в систему функционирования рынка; ориентация деятельности сельхозпредприятий на создание спроса и предложения.</w:t>
      </w:r>
    </w:p>
    <w:p w:rsidR="00D330C2" w:rsidRPr="002650A3" w:rsidRDefault="00D330C2" w:rsidP="00D330C2">
      <w:pPr>
        <w:pStyle w:val="5"/>
        <w:rPr>
          <w:lang w:val="ru-RU" w:eastAsia="ru-RU"/>
        </w:rPr>
      </w:pPr>
      <w:r w:rsidRPr="002650A3">
        <w:rPr>
          <w:lang w:val="ru-RU" w:eastAsia="ru-RU"/>
        </w:rPr>
        <w:t>Агропромышленный комплекс</w:t>
      </w:r>
      <w:r>
        <w:rPr>
          <w:lang w:val="ru-RU" w:eastAsia="ru-RU"/>
        </w:rPr>
        <w:t>,</w:t>
      </w:r>
      <w:r w:rsidRPr="002650A3">
        <w:rPr>
          <w:lang w:val="ru-RU" w:eastAsia="ru-RU"/>
        </w:rPr>
        <w:t xml:space="preserve"> как объект управления</w:t>
      </w:r>
      <w:r>
        <w:rPr>
          <w:lang w:val="ru-RU" w:eastAsia="ru-RU"/>
        </w:rPr>
        <w:t>,</w:t>
      </w:r>
      <w:r w:rsidRPr="002650A3">
        <w:rPr>
          <w:lang w:val="ru-RU" w:eastAsia="ru-RU"/>
        </w:rPr>
        <w:t xml:space="preserve"> в условиях инновационных изменений имеет своей специфической целью формировани</w:t>
      </w:r>
      <w:r>
        <w:rPr>
          <w:lang w:val="ru-RU" w:eastAsia="ru-RU"/>
        </w:rPr>
        <w:t>е</w:t>
      </w:r>
      <w:r w:rsidRPr="002650A3">
        <w:rPr>
          <w:lang w:val="ru-RU" w:eastAsia="ru-RU"/>
        </w:rPr>
        <w:t xml:space="preserve"> сбалансированного взаимодействия составляющих его элементов, определяет конкурентоспособность агропромышленного производства, повышение уровня экономического развития входящих в него отраслей, а также уровня жизни населения [3].</w:t>
      </w:r>
    </w:p>
    <w:p w:rsidR="00D330C2" w:rsidRPr="002650A3" w:rsidRDefault="00D330C2" w:rsidP="00D330C2">
      <w:pPr>
        <w:pStyle w:val="5"/>
        <w:rPr>
          <w:lang w:val="ru-RU" w:eastAsia="ru-RU"/>
        </w:rPr>
      </w:pPr>
      <w:r w:rsidRPr="002650A3">
        <w:rPr>
          <w:lang w:val="ru-RU" w:eastAsia="ru-RU"/>
        </w:rPr>
        <w:t xml:space="preserve">Анализ </w:t>
      </w:r>
      <w:r>
        <w:rPr>
          <w:lang w:val="ru-RU" w:eastAsia="ru-RU"/>
        </w:rPr>
        <w:t xml:space="preserve">совершающегося </w:t>
      </w:r>
      <w:r w:rsidRPr="002650A3">
        <w:rPr>
          <w:lang w:val="ru-RU" w:eastAsia="ru-RU"/>
        </w:rPr>
        <w:t>реформ</w:t>
      </w:r>
      <w:r>
        <w:rPr>
          <w:lang w:val="ru-RU" w:eastAsia="ru-RU"/>
        </w:rPr>
        <w:t>ирования</w:t>
      </w:r>
      <w:r w:rsidRPr="002650A3">
        <w:rPr>
          <w:lang w:val="ru-RU" w:eastAsia="ru-RU"/>
        </w:rPr>
        <w:t xml:space="preserve"> агропромышленной сферы, свидетельствует о том, что развитие отраслей невозможно без активизации инновационных изменений в экономической системе АПК.</w:t>
      </w:r>
    </w:p>
    <w:p w:rsidR="00D330C2" w:rsidRPr="002650A3" w:rsidRDefault="00D330C2" w:rsidP="00D330C2">
      <w:pPr>
        <w:pStyle w:val="5"/>
        <w:rPr>
          <w:lang w:val="ru-RU" w:eastAsia="ru-RU"/>
        </w:rPr>
      </w:pPr>
      <w:r w:rsidRPr="002650A3">
        <w:rPr>
          <w:lang w:val="ru-RU" w:eastAsia="ru-RU"/>
        </w:rPr>
        <w:t>Исследование теоретических и методологических аспектов управления экономической системой АПК свидетельству</w:t>
      </w:r>
      <w:r>
        <w:rPr>
          <w:lang w:val="ru-RU" w:eastAsia="ru-RU"/>
        </w:rPr>
        <w:t>е</w:t>
      </w:r>
      <w:r w:rsidRPr="002650A3">
        <w:rPr>
          <w:lang w:val="ru-RU" w:eastAsia="ru-RU"/>
        </w:rPr>
        <w:t>т, что инновационн</w:t>
      </w:r>
      <w:r>
        <w:rPr>
          <w:lang w:val="ru-RU" w:eastAsia="ru-RU"/>
        </w:rPr>
        <w:t>ые</w:t>
      </w:r>
      <w:r w:rsidRPr="002650A3">
        <w:rPr>
          <w:lang w:val="ru-RU" w:eastAsia="ru-RU"/>
        </w:rPr>
        <w:t xml:space="preserve"> изменени</w:t>
      </w:r>
      <w:r>
        <w:rPr>
          <w:lang w:val="ru-RU" w:eastAsia="ru-RU"/>
        </w:rPr>
        <w:t>я</w:t>
      </w:r>
      <w:r w:rsidRPr="002650A3">
        <w:rPr>
          <w:lang w:val="ru-RU" w:eastAsia="ru-RU"/>
        </w:rPr>
        <w:t xml:space="preserve"> этой системы </w:t>
      </w:r>
      <w:r>
        <w:rPr>
          <w:lang w:val="ru-RU" w:eastAsia="ru-RU"/>
        </w:rPr>
        <w:t>–</w:t>
      </w:r>
      <w:r w:rsidRPr="002650A3">
        <w:rPr>
          <w:lang w:val="ru-RU" w:eastAsia="ru-RU"/>
        </w:rPr>
        <w:t xml:space="preserve"> это сложный процесс формирования взаимодействий между ее элементами микро-, мезо- и макроэкономического уровня</w:t>
      </w:r>
      <w:r>
        <w:rPr>
          <w:lang w:val="ru-RU" w:eastAsia="ru-RU"/>
        </w:rPr>
        <w:t>,</w:t>
      </w:r>
      <w:r w:rsidRPr="002650A3">
        <w:rPr>
          <w:lang w:val="ru-RU" w:eastAsia="ru-RU"/>
        </w:rPr>
        <w:t xml:space="preserve"> основанная на внедрении инноваций с целью получения эффективного и конкурентоспособного результата (продукта)</w:t>
      </w:r>
      <w:r>
        <w:rPr>
          <w:lang w:val="ru-RU" w:eastAsia="ru-RU"/>
        </w:rPr>
        <w:t>.</w:t>
      </w:r>
      <w:r w:rsidRPr="002650A3">
        <w:rPr>
          <w:lang w:val="ru-RU" w:eastAsia="ru-RU"/>
        </w:rPr>
        <w:t xml:space="preserve"> </w:t>
      </w:r>
      <w:r>
        <w:rPr>
          <w:lang w:val="ru-RU" w:eastAsia="ru-RU"/>
        </w:rPr>
        <w:t>И</w:t>
      </w:r>
      <w:r w:rsidRPr="002650A3">
        <w:rPr>
          <w:lang w:val="ru-RU" w:eastAsia="ru-RU"/>
        </w:rPr>
        <w:t xml:space="preserve">нновационные изменения направлены на </w:t>
      </w:r>
      <w:r>
        <w:rPr>
          <w:lang w:val="ru-RU" w:eastAsia="ru-RU"/>
        </w:rPr>
        <w:t>совершенствование</w:t>
      </w:r>
      <w:r w:rsidRPr="002650A3">
        <w:rPr>
          <w:lang w:val="ru-RU" w:eastAsia="ru-RU"/>
        </w:rPr>
        <w:t xml:space="preserve"> характерис</w:t>
      </w:r>
      <w:r>
        <w:rPr>
          <w:lang w:val="ru-RU" w:eastAsia="ru-RU"/>
        </w:rPr>
        <w:t>тик системы и должны эффективно развива</w:t>
      </w:r>
      <w:r w:rsidRPr="002650A3">
        <w:rPr>
          <w:lang w:val="ru-RU" w:eastAsia="ru-RU"/>
        </w:rPr>
        <w:t>т</w:t>
      </w:r>
      <w:r>
        <w:rPr>
          <w:lang w:val="ru-RU" w:eastAsia="ru-RU"/>
        </w:rPr>
        <w:t>ь</w:t>
      </w:r>
      <w:r w:rsidRPr="002650A3">
        <w:rPr>
          <w:lang w:val="ru-RU" w:eastAsia="ru-RU"/>
        </w:rPr>
        <w:t>ся.</w:t>
      </w:r>
    </w:p>
    <w:p w:rsidR="00D330C2" w:rsidRPr="002650A3" w:rsidRDefault="00D330C2" w:rsidP="00D330C2">
      <w:pPr>
        <w:pStyle w:val="5"/>
        <w:rPr>
          <w:lang w:val="ru-RU" w:eastAsia="ru-RU"/>
        </w:rPr>
      </w:pPr>
      <w:r w:rsidRPr="002650A3">
        <w:rPr>
          <w:lang w:val="ru-RU" w:eastAsia="ru-RU"/>
        </w:rPr>
        <w:t xml:space="preserve">Эти характеристики формируются в результате действия инновационных изменений на хозяйствующий субъект, приводят к изменению состояния субъекта и его элементов, который влечет </w:t>
      </w:r>
      <w:r>
        <w:rPr>
          <w:lang w:val="ru-RU" w:eastAsia="ru-RU"/>
        </w:rPr>
        <w:t xml:space="preserve">за собой </w:t>
      </w:r>
      <w:r w:rsidRPr="002650A3">
        <w:rPr>
          <w:lang w:val="ru-RU" w:eastAsia="ru-RU"/>
        </w:rPr>
        <w:t>реакцию других элементов системы на эту смену. Приобретая определенны</w:t>
      </w:r>
      <w:r>
        <w:rPr>
          <w:lang w:val="ru-RU" w:eastAsia="ru-RU"/>
        </w:rPr>
        <w:t>е</w:t>
      </w:r>
      <w:r w:rsidRPr="002650A3">
        <w:rPr>
          <w:lang w:val="ru-RU" w:eastAsia="ru-RU"/>
        </w:rPr>
        <w:t xml:space="preserve"> характеристик</w:t>
      </w:r>
      <w:r>
        <w:rPr>
          <w:lang w:val="ru-RU" w:eastAsia="ru-RU"/>
        </w:rPr>
        <w:t>и</w:t>
      </w:r>
      <w:r w:rsidRPr="002650A3">
        <w:rPr>
          <w:lang w:val="ru-RU" w:eastAsia="ru-RU"/>
        </w:rPr>
        <w:t xml:space="preserve"> эффективности развития системы, она оказывает </w:t>
      </w:r>
      <w:r>
        <w:rPr>
          <w:lang w:val="ru-RU" w:eastAsia="ru-RU"/>
        </w:rPr>
        <w:t>определённое воз</w:t>
      </w:r>
      <w:r w:rsidRPr="002650A3">
        <w:rPr>
          <w:lang w:val="ru-RU" w:eastAsia="ru-RU"/>
        </w:rPr>
        <w:t>действие на государственную аграрную политику, как обратная связь оказывает воздействие через разработку и принятие областных и региональных программ, проектов, норма</w:t>
      </w:r>
      <w:r>
        <w:rPr>
          <w:lang w:val="ru-RU" w:eastAsia="ru-RU"/>
        </w:rPr>
        <w:t>тивно-правовых актов</w:t>
      </w:r>
      <w:r w:rsidRPr="002650A3">
        <w:rPr>
          <w:lang w:val="ru-RU" w:eastAsia="ru-RU"/>
        </w:rPr>
        <w:t>.</w:t>
      </w:r>
    </w:p>
    <w:p w:rsidR="00D330C2" w:rsidRPr="002650A3" w:rsidRDefault="00D330C2" w:rsidP="00D330C2">
      <w:pPr>
        <w:pStyle w:val="5"/>
        <w:rPr>
          <w:lang w:val="ru-RU" w:eastAsia="ru-RU"/>
        </w:rPr>
      </w:pPr>
      <w:r w:rsidRPr="002650A3">
        <w:rPr>
          <w:lang w:val="ru-RU" w:eastAsia="ru-RU"/>
        </w:rPr>
        <w:t>Функциями инновационного развития системы являются:</w:t>
      </w:r>
    </w:p>
    <w:p w:rsidR="00D330C2" w:rsidRPr="002650A3" w:rsidRDefault="00D330C2" w:rsidP="00D330C2">
      <w:pPr>
        <w:pStyle w:val="5"/>
        <w:rPr>
          <w:lang w:val="ru-RU" w:eastAsia="ru-RU"/>
        </w:rPr>
      </w:pPr>
      <w:r>
        <w:rPr>
          <w:lang w:val="ru-RU" w:eastAsia="ru-RU"/>
        </w:rPr>
        <w:t>ф</w:t>
      </w:r>
      <w:r w:rsidRPr="002650A3">
        <w:rPr>
          <w:lang w:val="ru-RU" w:eastAsia="ru-RU"/>
        </w:rPr>
        <w:t xml:space="preserve">ункция преобразования </w:t>
      </w:r>
      <w:r>
        <w:rPr>
          <w:lang w:val="ru-RU" w:eastAsia="ru-RU"/>
        </w:rPr>
        <w:t>–</w:t>
      </w:r>
      <w:r w:rsidRPr="002650A3">
        <w:rPr>
          <w:lang w:val="ru-RU" w:eastAsia="ru-RU"/>
        </w:rPr>
        <w:t xml:space="preserve"> подразумевает качественное изменение системы относительно внешней или внутренней среды, и процессов происходящих в ней;</w:t>
      </w:r>
    </w:p>
    <w:p w:rsidR="00D330C2" w:rsidRPr="002650A3" w:rsidRDefault="00D330C2" w:rsidP="00D330C2">
      <w:pPr>
        <w:pStyle w:val="5"/>
        <w:rPr>
          <w:lang w:val="ru-RU" w:eastAsia="ru-RU"/>
        </w:rPr>
      </w:pPr>
      <w:r>
        <w:rPr>
          <w:lang w:val="ru-RU" w:eastAsia="ru-RU"/>
        </w:rPr>
        <w:t>ф</w:t>
      </w:r>
      <w:r w:rsidRPr="002650A3">
        <w:rPr>
          <w:lang w:val="ru-RU" w:eastAsia="ru-RU"/>
        </w:rPr>
        <w:t xml:space="preserve">ункция реактивности </w:t>
      </w:r>
      <w:r>
        <w:rPr>
          <w:lang w:val="ru-RU" w:eastAsia="ru-RU"/>
        </w:rPr>
        <w:t>–</w:t>
      </w:r>
      <w:r w:rsidRPr="002650A3">
        <w:rPr>
          <w:lang w:val="ru-RU" w:eastAsia="ru-RU"/>
        </w:rPr>
        <w:t xml:space="preserve"> </w:t>
      </w:r>
      <w:r>
        <w:rPr>
          <w:lang w:val="ru-RU" w:eastAsia="ru-RU"/>
        </w:rPr>
        <w:t>оказывает</w:t>
      </w:r>
      <w:r w:rsidRPr="002650A3">
        <w:rPr>
          <w:lang w:val="ru-RU" w:eastAsia="ru-RU"/>
        </w:rPr>
        <w:t xml:space="preserve"> цепную реакцию элементов системы на изменение внешней и внутренней среды, образующего новые отношения между ними;</w:t>
      </w:r>
    </w:p>
    <w:p w:rsidR="00D330C2" w:rsidRPr="002650A3" w:rsidRDefault="00D330C2" w:rsidP="00D330C2">
      <w:pPr>
        <w:pStyle w:val="5"/>
        <w:rPr>
          <w:lang w:val="ru-RU" w:eastAsia="ru-RU"/>
        </w:rPr>
      </w:pPr>
      <w:r>
        <w:rPr>
          <w:lang w:val="ru-RU" w:eastAsia="ru-RU"/>
        </w:rPr>
        <w:t>ф</w:t>
      </w:r>
      <w:r w:rsidRPr="002650A3">
        <w:rPr>
          <w:lang w:val="ru-RU" w:eastAsia="ru-RU"/>
        </w:rPr>
        <w:t xml:space="preserve">ункция осложнения </w:t>
      </w:r>
      <w:r>
        <w:rPr>
          <w:lang w:val="ru-RU" w:eastAsia="ru-RU"/>
        </w:rPr>
        <w:t>–</w:t>
      </w:r>
      <w:r w:rsidRPr="002650A3">
        <w:rPr>
          <w:lang w:val="ru-RU" w:eastAsia="ru-RU"/>
        </w:rPr>
        <w:t xml:space="preserve"> это повышение системы на новый уровень развития через усложнение процессов и отношений между элементами системы;</w:t>
      </w:r>
    </w:p>
    <w:p w:rsidR="00D330C2" w:rsidRPr="002650A3" w:rsidRDefault="00D330C2" w:rsidP="00D330C2">
      <w:pPr>
        <w:pStyle w:val="5"/>
        <w:rPr>
          <w:lang w:val="ru-RU" w:eastAsia="ru-RU"/>
        </w:rPr>
      </w:pPr>
      <w:r>
        <w:rPr>
          <w:lang w:val="ru-RU" w:eastAsia="ru-RU"/>
        </w:rPr>
        <w:t>ф</w:t>
      </w:r>
      <w:r w:rsidRPr="002650A3">
        <w:rPr>
          <w:lang w:val="ru-RU" w:eastAsia="ru-RU"/>
        </w:rPr>
        <w:t xml:space="preserve">ункция привлекательности </w:t>
      </w:r>
      <w:r>
        <w:rPr>
          <w:lang w:val="ru-RU" w:eastAsia="ru-RU"/>
        </w:rPr>
        <w:t>–</w:t>
      </w:r>
      <w:r w:rsidRPr="002650A3">
        <w:rPr>
          <w:lang w:val="ru-RU" w:eastAsia="ru-RU"/>
        </w:rPr>
        <w:t xml:space="preserve"> позволяет повысить интерес инвесторов к процессу инновационной изменения системы и его результатов;</w:t>
      </w:r>
    </w:p>
    <w:p w:rsidR="00D330C2" w:rsidRPr="002650A3" w:rsidRDefault="00D330C2" w:rsidP="00D330C2">
      <w:pPr>
        <w:pStyle w:val="5"/>
        <w:rPr>
          <w:lang w:val="ru-RU" w:eastAsia="ru-RU"/>
        </w:rPr>
      </w:pPr>
      <w:r>
        <w:rPr>
          <w:lang w:val="ru-RU" w:eastAsia="ru-RU"/>
        </w:rPr>
        <w:t>ф</w:t>
      </w:r>
      <w:r w:rsidRPr="002650A3">
        <w:rPr>
          <w:lang w:val="ru-RU" w:eastAsia="ru-RU"/>
        </w:rPr>
        <w:t xml:space="preserve">ункция мотивации </w:t>
      </w:r>
      <w:r>
        <w:rPr>
          <w:lang w:val="ru-RU" w:eastAsia="ru-RU"/>
        </w:rPr>
        <w:t>–</w:t>
      </w:r>
      <w:r w:rsidRPr="002650A3">
        <w:rPr>
          <w:lang w:val="ru-RU" w:eastAsia="ru-RU"/>
        </w:rPr>
        <w:t xml:space="preserve"> побу</w:t>
      </w:r>
      <w:r>
        <w:rPr>
          <w:lang w:val="ru-RU" w:eastAsia="ru-RU"/>
        </w:rPr>
        <w:t>ж</w:t>
      </w:r>
      <w:r w:rsidRPr="002650A3">
        <w:rPr>
          <w:lang w:val="ru-RU" w:eastAsia="ru-RU"/>
        </w:rPr>
        <w:t>д</w:t>
      </w:r>
      <w:r>
        <w:rPr>
          <w:lang w:val="ru-RU" w:eastAsia="ru-RU"/>
        </w:rPr>
        <w:t>ает</w:t>
      </w:r>
      <w:r w:rsidRPr="002650A3">
        <w:rPr>
          <w:lang w:val="ru-RU" w:eastAsia="ru-RU"/>
        </w:rPr>
        <w:t xml:space="preserve"> систему к новому уровню разв</w:t>
      </w:r>
      <w:r>
        <w:rPr>
          <w:lang w:val="ru-RU" w:eastAsia="ru-RU"/>
        </w:rPr>
        <w:t>ития через получаемый результат.</w:t>
      </w:r>
    </w:p>
    <w:p w:rsidR="00D330C2" w:rsidRPr="002650A3" w:rsidRDefault="00D330C2" w:rsidP="00D330C2">
      <w:pPr>
        <w:pStyle w:val="5"/>
        <w:rPr>
          <w:lang w:val="ru-RU" w:eastAsia="ru-RU"/>
        </w:rPr>
      </w:pPr>
      <w:r w:rsidRPr="002650A3">
        <w:rPr>
          <w:lang w:val="ru-RU" w:eastAsia="ru-RU"/>
        </w:rPr>
        <w:t>С точки зрения автора, совершенствовани</w:t>
      </w:r>
      <w:r>
        <w:rPr>
          <w:lang w:val="ru-RU" w:eastAsia="ru-RU"/>
        </w:rPr>
        <w:t>е</w:t>
      </w:r>
      <w:r w:rsidRPr="002650A3">
        <w:rPr>
          <w:lang w:val="ru-RU" w:eastAsia="ru-RU"/>
        </w:rPr>
        <w:t xml:space="preserve"> управления трансформацией организационно-экономических форм хозяйственной деятельности должно быть направлено на:</w:t>
      </w:r>
    </w:p>
    <w:p w:rsidR="00D330C2" w:rsidRDefault="00D330C2" w:rsidP="00D330C2">
      <w:pPr>
        <w:pStyle w:val="5"/>
        <w:rPr>
          <w:lang w:val="ru-RU" w:eastAsia="ru-RU"/>
        </w:rPr>
      </w:pPr>
      <w:r>
        <w:rPr>
          <w:lang w:val="ru-RU" w:eastAsia="ru-RU"/>
        </w:rPr>
        <w:t>ф</w:t>
      </w:r>
      <w:r w:rsidRPr="002650A3">
        <w:rPr>
          <w:lang w:val="ru-RU" w:eastAsia="ru-RU"/>
        </w:rPr>
        <w:t>ормирование сбалансированной производственной структуры экономики АПК, основанной на рационально</w:t>
      </w:r>
      <w:r>
        <w:rPr>
          <w:lang w:val="ru-RU" w:eastAsia="ru-RU"/>
        </w:rPr>
        <w:t>м</w:t>
      </w:r>
      <w:r w:rsidRPr="002650A3">
        <w:rPr>
          <w:lang w:val="ru-RU" w:eastAsia="ru-RU"/>
        </w:rPr>
        <w:t xml:space="preserve"> взаимодействи</w:t>
      </w:r>
      <w:r>
        <w:rPr>
          <w:lang w:val="ru-RU" w:eastAsia="ru-RU"/>
        </w:rPr>
        <w:t>и</w:t>
      </w:r>
      <w:r w:rsidRPr="002650A3">
        <w:rPr>
          <w:lang w:val="ru-RU" w:eastAsia="ru-RU"/>
        </w:rPr>
        <w:t xml:space="preserve"> крупных, средних и мелких предприятий;</w:t>
      </w:r>
    </w:p>
    <w:p w:rsidR="00D330C2" w:rsidRPr="002650A3" w:rsidRDefault="00D330C2" w:rsidP="00D330C2">
      <w:pPr>
        <w:pStyle w:val="5"/>
        <w:rPr>
          <w:lang w:val="ru-RU" w:eastAsia="ru-RU"/>
        </w:rPr>
      </w:pPr>
      <w:r>
        <w:rPr>
          <w:lang w:val="ru-RU" w:eastAsia="ru-RU"/>
        </w:rPr>
        <w:t>с</w:t>
      </w:r>
      <w:r w:rsidRPr="002650A3">
        <w:rPr>
          <w:lang w:val="ru-RU" w:eastAsia="ru-RU"/>
        </w:rPr>
        <w:t>тимулирование развития хозяйств населения, как одной из форм организации малого и среднего бизнеса в сельском хозяйстве, что несет определенную социально-экономическую нагрузку;</w:t>
      </w:r>
    </w:p>
    <w:p w:rsidR="00D330C2" w:rsidRPr="002650A3" w:rsidRDefault="00D330C2" w:rsidP="00D330C2">
      <w:pPr>
        <w:pStyle w:val="5"/>
        <w:rPr>
          <w:lang w:val="ru-RU" w:eastAsia="ru-RU"/>
        </w:rPr>
      </w:pPr>
      <w:r>
        <w:rPr>
          <w:lang w:val="ru-RU" w:eastAsia="ru-RU"/>
        </w:rPr>
        <w:t>в</w:t>
      </w:r>
      <w:r w:rsidRPr="002650A3">
        <w:rPr>
          <w:lang w:val="ru-RU" w:eastAsia="ru-RU"/>
        </w:rPr>
        <w:t>се отношения и процессы, возникающие в результате сельскохозяйственной деятельности, учитывающих специфику предприятий, их место в общей системе сельскохозяйственного производства;</w:t>
      </w:r>
    </w:p>
    <w:p w:rsidR="00D330C2" w:rsidRPr="002650A3" w:rsidRDefault="00D330C2" w:rsidP="00D330C2">
      <w:pPr>
        <w:pStyle w:val="5"/>
        <w:rPr>
          <w:lang w:val="ru-RU" w:eastAsia="ru-RU"/>
        </w:rPr>
      </w:pPr>
      <w:r>
        <w:rPr>
          <w:lang w:val="ru-RU" w:eastAsia="ru-RU"/>
        </w:rPr>
        <w:t>в</w:t>
      </w:r>
      <w:r w:rsidRPr="002650A3">
        <w:rPr>
          <w:lang w:val="ru-RU" w:eastAsia="ru-RU"/>
        </w:rPr>
        <w:t>ыравнивание производственного и экономического уровня развития территорий;</w:t>
      </w:r>
    </w:p>
    <w:p w:rsidR="00D330C2" w:rsidRPr="002650A3" w:rsidRDefault="00D330C2" w:rsidP="00D330C2">
      <w:pPr>
        <w:pStyle w:val="5"/>
        <w:rPr>
          <w:lang w:val="ru-RU" w:eastAsia="ru-RU"/>
        </w:rPr>
      </w:pPr>
      <w:r>
        <w:rPr>
          <w:lang w:val="ru-RU" w:eastAsia="ru-RU"/>
        </w:rPr>
        <w:lastRenderedPageBreak/>
        <w:t>р</w:t>
      </w:r>
      <w:r w:rsidRPr="002650A3">
        <w:rPr>
          <w:lang w:val="ru-RU" w:eastAsia="ru-RU"/>
        </w:rPr>
        <w:t>азработку и осуществление региональных программ комплексной организации в сельской местности не только аграрного производства, но и не сельскохозяйственных видов деятельности, включая переработку сельхозпродукции;</w:t>
      </w:r>
    </w:p>
    <w:p w:rsidR="00D330C2" w:rsidRPr="002650A3" w:rsidRDefault="00D330C2" w:rsidP="00D330C2">
      <w:pPr>
        <w:pStyle w:val="5"/>
        <w:rPr>
          <w:lang w:val="ru-RU" w:eastAsia="ru-RU"/>
        </w:rPr>
      </w:pPr>
      <w:r>
        <w:rPr>
          <w:lang w:val="ru-RU" w:eastAsia="ru-RU"/>
        </w:rPr>
        <w:t>р</w:t>
      </w:r>
      <w:r w:rsidRPr="002650A3">
        <w:rPr>
          <w:lang w:val="ru-RU" w:eastAsia="ru-RU"/>
        </w:rPr>
        <w:t>азвитие производственной и социальной инфраструктуры;</w:t>
      </w:r>
    </w:p>
    <w:p w:rsidR="00D330C2" w:rsidRPr="002650A3" w:rsidRDefault="00D330C2" w:rsidP="00D330C2">
      <w:pPr>
        <w:pStyle w:val="5"/>
        <w:rPr>
          <w:lang w:val="ru-RU" w:eastAsia="ru-RU"/>
        </w:rPr>
      </w:pPr>
      <w:r>
        <w:rPr>
          <w:lang w:val="ru-RU" w:eastAsia="ru-RU"/>
        </w:rPr>
        <w:t>ф</w:t>
      </w:r>
      <w:r w:rsidRPr="002650A3">
        <w:rPr>
          <w:lang w:val="ru-RU" w:eastAsia="ru-RU"/>
        </w:rPr>
        <w:t>ормирование стройной системы управления сельскими территориями, которая представляет собой сочетание государственного, хозяйственного, муниципального и общественного управления;</w:t>
      </w:r>
    </w:p>
    <w:p w:rsidR="00D330C2" w:rsidRPr="002650A3" w:rsidRDefault="00D330C2" w:rsidP="00D330C2">
      <w:pPr>
        <w:pStyle w:val="5"/>
        <w:rPr>
          <w:lang w:val="ru-RU" w:eastAsia="ru-RU"/>
        </w:rPr>
      </w:pPr>
      <w:r>
        <w:rPr>
          <w:lang w:val="ru-RU" w:eastAsia="ru-RU"/>
        </w:rPr>
        <w:t>б</w:t>
      </w:r>
      <w:r w:rsidRPr="002650A3">
        <w:rPr>
          <w:lang w:val="ru-RU" w:eastAsia="ru-RU"/>
        </w:rPr>
        <w:t>есперебойное снабжение продовольствием населения и развитие сельских территорий района, с помощью координации деятельности хозяйствующих субъектов территориального АПК.</w:t>
      </w:r>
    </w:p>
    <w:p w:rsidR="00D330C2" w:rsidRPr="002650A3" w:rsidRDefault="00D330C2" w:rsidP="00D330C2">
      <w:pPr>
        <w:pStyle w:val="5"/>
        <w:rPr>
          <w:lang w:val="ru-RU" w:eastAsia="ru-RU"/>
        </w:rPr>
      </w:pPr>
      <w:r w:rsidRPr="002650A3">
        <w:rPr>
          <w:lang w:val="ru-RU" w:eastAsia="ru-RU"/>
        </w:rPr>
        <w:t>В то же время объективный анализ показывает, что рыночная система хозяйствования также имеет существенные недостатки.</w:t>
      </w:r>
    </w:p>
    <w:p w:rsidR="00D330C2" w:rsidRPr="002650A3" w:rsidRDefault="00D330C2" w:rsidP="00D330C2">
      <w:pPr>
        <w:pStyle w:val="5"/>
        <w:rPr>
          <w:lang w:val="ru-RU" w:eastAsia="ru-RU"/>
        </w:rPr>
      </w:pPr>
      <w:r w:rsidRPr="002650A3">
        <w:rPr>
          <w:lang w:val="ru-RU" w:eastAsia="ru-RU"/>
        </w:rPr>
        <w:t>Во-первых, непосредственно в сфере производства рыночные механизмы не обеспечивают полной занятости основных элементов производительных сил. Даже в периоды экономического подъема производственны</w:t>
      </w:r>
      <w:r>
        <w:rPr>
          <w:lang w:val="ru-RU" w:eastAsia="ru-RU"/>
        </w:rPr>
        <w:t>е мощности использовались на 85-</w:t>
      </w:r>
      <w:r w:rsidRPr="002650A3">
        <w:rPr>
          <w:lang w:val="ru-RU" w:eastAsia="ru-RU"/>
        </w:rPr>
        <w:t>90%, а в периоды застоя около трети основного капитала не использовал</w:t>
      </w:r>
      <w:r>
        <w:rPr>
          <w:lang w:val="ru-RU" w:eastAsia="ru-RU"/>
        </w:rPr>
        <w:t>о</w:t>
      </w:r>
      <w:r w:rsidRPr="002650A3">
        <w:rPr>
          <w:lang w:val="ru-RU" w:eastAsia="ru-RU"/>
        </w:rPr>
        <w:t>сь вообще.</w:t>
      </w:r>
    </w:p>
    <w:p w:rsidR="00D330C2" w:rsidRPr="002650A3" w:rsidRDefault="00D330C2" w:rsidP="00D330C2">
      <w:pPr>
        <w:pStyle w:val="5"/>
        <w:rPr>
          <w:lang w:val="ru-RU" w:eastAsia="ru-RU"/>
        </w:rPr>
      </w:pPr>
      <w:r w:rsidRPr="002650A3">
        <w:rPr>
          <w:lang w:val="ru-RU" w:eastAsia="ru-RU"/>
        </w:rPr>
        <w:t xml:space="preserve">Во-вторых, основной целью рыночных структур (от </w:t>
      </w:r>
      <w:r>
        <w:rPr>
          <w:lang w:val="ru-RU" w:eastAsia="ru-RU"/>
        </w:rPr>
        <w:t>частного</w:t>
      </w:r>
      <w:r w:rsidRPr="002650A3">
        <w:rPr>
          <w:lang w:val="ru-RU" w:eastAsia="ru-RU"/>
        </w:rPr>
        <w:t xml:space="preserve"> предпринимателя до крупных корпораций</w:t>
      </w:r>
      <w:r>
        <w:rPr>
          <w:lang w:val="ru-RU" w:eastAsia="ru-RU"/>
        </w:rPr>
        <w:t>)</w:t>
      </w:r>
      <w:r w:rsidRPr="002650A3">
        <w:rPr>
          <w:lang w:val="ru-RU" w:eastAsia="ru-RU"/>
        </w:rPr>
        <w:t xml:space="preserve"> </w:t>
      </w:r>
      <w:r>
        <w:rPr>
          <w:lang w:val="ru-RU" w:eastAsia="ru-RU"/>
        </w:rPr>
        <w:t>является</w:t>
      </w:r>
      <w:r w:rsidRPr="002650A3">
        <w:rPr>
          <w:lang w:val="ru-RU" w:eastAsia="ru-RU"/>
        </w:rPr>
        <w:t xml:space="preserve"> извлечение прибыли или даже получения сверхприбыли (при благоприятных обстоятельствах), поэтому произв</w:t>
      </w:r>
      <w:r>
        <w:rPr>
          <w:lang w:val="ru-RU" w:eastAsia="ru-RU"/>
        </w:rPr>
        <w:t>одство товаров и оказание услуг</w:t>
      </w:r>
      <w:r w:rsidRPr="002650A3">
        <w:rPr>
          <w:lang w:val="ru-RU" w:eastAsia="ru-RU"/>
        </w:rPr>
        <w:t xml:space="preserve"> </w:t>
      </w:r>
      <w:r>
        <w:rPr>
          <w:lang w:val="ru-RU" w:eastAsia="ru-RU"/>
        </w:rPr>
        <w:t xml:space="preserve">– </w:t>
      </w:r>
      <w:r w:rsidRPr="002650A3">
        <w:rPr>
          <w:lang w:val="ru-RU" w:eastAsia="ru-RU"/>
        </w:rPr>
        <w:t>только средство достижения конечного финансового результата. При этом необходимо учитывать, что осложнения рыночного взаимодействия резко сужает сферу действия свободной конкуренции и расширяет круг товаров, которые продаются по монопольно высоким ценам. Кроме того, в современных условиях между производителем и конечным потребителем теряется прямой контакт, возникают посреднические цепи: крупнооптовые компании, оптовые фирмы, мелкоо</w:t>
      </w:r>
      <w:r>
        <w:rPr>
          <w:lang w:val="ru-RU" w:eastAsia="ru-RU"/>
        </w:rPr>
        <w:t>птовые магазины, розничная сеть</w:t>
      </w:r>
      <w:r w:rsidRPr="002650A3">
        <w:rPr>
          <w:lang w:val="ru-RU" w:eastAsia="ru-RU"/>
        </w:rPr>
        <w:t>.</w:t>
      </w:r>
    </w:p>
    <w:p w:rsidR="00D330C2" w:rsidRPr="002650A3" w:rsidRDefault="00D330C2" w:rsidP="00D330C2">
      <w:pPr>
        <w:pStyle w:val="5"/>
        <w:rPr>
          <w:lang w:val="ru-RU" w:eastAsia="ru-RU"/>
        </w:rPr>
      </w:pPr>
      <w:r w:rsidRPr="002650A3">
        <w:rPr>
          <w:lang w:val="ru-RU" w:eastAsia="ru-RU"/>
        </w:rPr>
        <w:t>В-третьих, повышение технического уровня товаров для большинства рядовых покупателей не предоставляет возможности даже приблизительно оценить реальные затраты на производство сложной бытовой техники, приборов, машин. Как известно, рынки, на которых продавец знает о товаре больше, чем покупатель, называются рынками с асимметричной информацией. Таких рынков становится все больше и больше. Естественно, что ни о каком равноправии продавца и покупателя в условиях асимметричного рынк</w:t>
      </w:r>
      <w:r>
        <w:rPr>
          <w:lang w:val="ru-RU" w:eastAsia="ru-RU"/>
        </w:rPr>
        <w:t>а</w:t>
      </w:r>
      <w:r w:rsidRPr="002650A3">
        <w:rPr>
          <w:lang w:val="ru-RU" w:eastAsia="ru-RU"/>
        </w:rPr>
        <w:t xml:space="preserve"> говорить не приходится.</w:t>
      </w:r>
    </w:p>
    <w:p w:rsidR="00D330C2" w:rsidRPr="002650A3" w:rsidRDefault="00D330C2" w:rsidP="00D330C2">
      <w:pPr>
        <w:pStyle w:val="5"/>
        <w:rPr>
          <w:lang w:val="ru-RU" w:eastAsia="ru-RU"/>
        </w:rPr>
      </w:pPr>
      <w:r w:rsidRPr="002650A3">
        <w:rPr>
          <w:lang w:val="ru-RU" w:eastAsia="ru-RU"/>
        </w:rPr>
        <w:t>По мнению автора, развитие взаимодействия предприятий сельского хозяйства различных организационно-экономических форм в значительной степени зависит от кооперационных и интеграционных процессов в системе территориального АПК.</w:t>
      </w:r>
    </w:p>
    <w:p w:rsidR="00D330C2" w:rsidRPr="002650A3" w:rsidRDefault="00D330C2" w:rsidP="00D330C2">
      <w:pPr>
        <w:pStyle w:val="5"/>
        <w:rPr>
          <w:lang w:val="ru-RU" w:eastAsia="ru-RU"/>
        </w:rPr>
      </w:pPr>
      <w:r w:rsidRPr="002650A3">
        <w:rPr>
          <w:lang w:val="ru-RU" w:eastAsia="ru-RU"/>
        </w:rPr>
        <w:t>Формирование организационных условий развития кооперации и интеграционных процессов при переходе к рыночной экономике является эффективной формой повышения конкурентоспособности и экономического роста предприятий территории.</w:t>
      </w:r>
    </w:p>
    <w:p w:rsidR="00D330C2" w:rsidRPr="002650A3" w:rsidRDefault="00D330C2" w:rsidP="00D330C2">
      <w:pPr>
        <w:pStyle w:val="5"/>
        <w:rPr>
          <w:lang w:val="ru-RU" w:eastAsia="ru-RU"/>
        </w:rPr>
      </w:pPr>
      <w:r w:rsidRPr="002650A3">
        <w:rPr>
          <w:lang w:val="ru-RU" w:eastAsia="ru-RU"/>
        </w:rPr>
        <w:t xml:space="preserve">Слабым звеном в системе кооперации и интеграции являются хозяйства населения, </w:t>
      </w:r>
      <w:r>
        <w:rPr>
          <w:lang w:val="ru-RU" w:eastAsia="ru-RU"/>
        </w:rPr>
        <w:t>вхождение</w:t>
      </w:r>
      <w:r w:rsidRPr="002650A3">
        <w:rPr>
          <w:lang w:val="ru-RU" w:eastAsia="ru-RU"/>
        </w:rPr>
        <w:t xml:space="preserve"> в кооператив которых особенно важно, поскольку это позволит обеспечить им не только сбыт излишков сельхозпродукции, но и </w:t>
      </w:r>
      <w:r>
        <w:rPr>
          <w:lang w:val="ru-RU" w:eastAsia="ru-RU"/>
        </w:rPr>
        <w:t>сниз</w:t>
      </w:r>
      <w:r w:rsidRPr="002650A3">
        <w:rPr>
          <w:lang w:val="ru-RU" w:eastAsia="ru-RU"/>
        </w:rPr>
        <w:t>ить негативные последствия структурных преобразований в агропромышленном производстве</w:t>
      </w:r>
      <w:r>
        <w:rPr>
          <w:lang w:val="ru-RU" w:eastAsia="ru-RU"/>
        </w:rPr>
        <w:t>,</w:t>
      </w:r>
      <w:r w:rsidRPr="002650A3">
        <w:rPr>
          <w:lang w:val="ru-RU" w:eastAsia="ru-RU"/>
        </w:rPr>
        <w:t xml:space="preserve"> ускорить процессы интеграции, а также повысить прибыльность хозяйств, объединяющихся на всех технологических стадиях [8].</w:t>
      </w:r>
    </w:p>
    <w:p w:rsidR="00D330C2" w:rsidRPr="002650A3" w:rsidRDefault="00D330C2" w:rsidP="00D330C2">
      <w:pPr>
        <w:pStyle w:val="5"/>
        <w:rPr>
          <w:lang w:val="ru-RU" w:eastAsia="ru-RU"/>
        </w:rPr>
      </w:pPr>
      <w:r w:rsidRPr="002650A3">
        <w:rPr>
          <w:lang w:val="ru-RU" w:eastAsia="ru-RU"/>
        </w:rPr>
        <w:t>Автор считает, что в развитие кооперационных и интеграционных связей следует привлечь хозяйства населения. Это позволит им включиться в общую систему производства сельхозпродукции и предостав</w:t>
      </w:r>
      <w:r>
        <w:rPr>
          <w:lang w:val="ru-RU" w:eastAsia="ru-RU"/>
        </w:rPr>
        <w:t>ит</w:t>
      </w:r>
      <w:r w:rsidRPr="002650A3">
        <w:rPr>
          <w:lang w:val="ru-RU" w:eastAsia="ru-RU"/>
        </w:rPr>
        <w:t xml:space="preserve"> большие возможности применения инноваций в развитии своего производства.</w:t>
      </w:r>
    </w:p>
    <w:p w:rsidR="00D330C2" w:rsidRPr="002650A3" w:rsidRDefault="00D330C2" w:rsidP="00D330C2">
      <w:pPr>
        <w:pStyle w:val="5"/>
        <w:rPr>
          <w:lang w:val="ru-RU" w:eastAsia="ru-RU"/>
        </w:rPr>
      </w:pPr>
      <w:r w:rsidRPr="002650A3">
        <w:rPr>
          <w:lang w:val="ru-RU" w:eastAsia="ru-RU"/>
        </w:rPr>
        <w:t>Организационные условия, обеспечивающие наиболее эффективн</w:t>
      </w:r>
      <w:r>
        <w:rPr>
          <w:lang w:val="ru-RU" w:eastAsia="ru-RU"/>
        </w:rPr>
        <w:t>ое</w:t>
      </w:r>
      <w:r w:rsidRPr="002650A3">
        <w:rPr>
          <w:lang w:val="ru-RU" w:eastAsia="ru-RU"/>
        </w:rPr>
        <w:t xml:space="preserve"> развити</w:t>
      </w:r>
      <w:r>
        <w:rPr>
          <w:lang w:val="ru-RU" w:eastAsia="ru-RU"/>
        </w:rPr>
        <w:t>е</w:t>
      </w:r>
      <w:r w:rsidRPr="002650A3">
        <w:rPr>
          <w:lang w:val="ru-RU" w:eastAsia="ru-RU"/>
        </w:rPr>
        <w:t xml:space="preserve"> кооперации и интеграции, основаны на результатах анализа внешних и внутренних факторов, находящихся в тесной взаимосвязи [9].</w:t>
      </w:r>
    </w:p>
    <w:p w:rsidR="00D330C2" w:rsidRPr="002650A3" w:rsidRDefault="00D330C2" w:rsidP="00D330C2">
      <w:pPr>
        <w:pStyle w:val="5"/>
        <w:rPr>
          <w:lang w:val="ru-RU" w:eastAsia="ru-RU"/>
        </w:rPr>
      </w:pPr>
      <w:r w:rsidRPr="002650A3">
        <w:rPr>
          <w:lang w:val="ru-RU" w:eastAsia="ru-RU"/>
        </w:rPr>
        <w:lastRenderedPageBreak/>
        <w:t xml:space="preserve">Вместе с этим инновационные изменения элементов системы </w:t>
      </w:r>
      <w:r>
        <w:rPr>
          <w:lang w:val="ru-RU" w:eastAsia="ru-RU"/>
        </w:rPr>
        <w:t>агропромышленного производства</w:t>
      </w:r>
      <w:r w:rsidRPr="002650A3">
        <w:rPr>
          <w:lang w:val="ru-RU" w:eastAsia="ru-RU"/>
        </w:rPr>
        <w:t xml:space="preserve"> определяют изменение цели их развития, которую можно условно классифицировать следующим образом:</w:t>
      </w:r>
    </w:p>
    <w:p w:rsidR="00D330C2" w:rsidRPr="002650A3" w:rsidRDefault="00D330C2" w:rsidP="00D330C2">
      <w:pPr>
        <w:pStyle w:val="5"/>
        <w:rPr>
          <w:lang w:val="ru-RU" w:eastAsia="ru-RU"/>
        </w:rPr>
      </w:pPr>
      <w:r>
        <w:rPr>
          <w:lang w:val="ru-RU" w:eastAsia="ru-RU"/>
        </w:rPr>
        <w:t>р</w:t>
      </w:r>
      <w:r w:rsidRPr="002650A3">
        <w:rPr>
          <w:lang w:val="ru-RU" w:eastAsia="ru-RU"/>
        </w:rPr>
        <w:t xml:space="preserve">ыночная </w:t>
      </w:r>
      <w:r>
        <w:rPr>
          <w:lang w:val="ru-RU" w:eastAsia="ru-RU"/>
        </w:rPr>
        <w:t>–</w:t>
      </w:r>
      <w:r w:rsidRPr="002650A3">
        <w:rPr>
          <w:lang w:val="ru-RU" w:eastAsia="ru-RU"/>
        </w:rPr>
        <w:t xml:space="preserve"> повышение территориальной конкурентоспособности; расширение рынка сбыта производимой продукции; увеличение прибыли от реализации производимой продукции; развитие коммерческих отношений (расширение круга партнеров);</w:t>
      </w:r>
    </w:p>
    <w:p w:rsidR="00D330C2" w:rsidRPr="002650A3" w:rsidRDefault="00D330C2" w:rsidP="00D330C2">
      <w:pPr>
        <w:pStyle w:val="5"/>
        <w:rPr>
          <w:lang w:val="ru-RU" w:eastAsia="ru-RU"/>
        </w:rPr>
      </w:pPr>
      <w:r>
        <w:rPr>
          <w:lang w:val="ru-RU" w:eastAsia="ru-RU"/>
        </w:rPr>
        <w:t>п</w:t>
      </w:r>
      <w:r w:rsidRPr="002650A3">
        <w:rPr>
          <w:lang w:val="ru-RU" w:eastAsia="ru-RU"/>
        </w:rPr>
        <w:t xml:space="preserve">роизводственная </w:t>
      </w:r>
      <w:r>
        <w:rPr>
          <w:lang w:val="ru-RU" w:eastAsia="ru-RU"/>
        </w:rPr>
        <w:t>–</w:t>
      </w:r>
      <w:r w:rsidRPr="002650A3">
        <w:rPr>
          <w:lang w:val="ru-RU" w:eastAsia="ru-RU"/>
        </w:rPr>
        <w:t xml:space="preserve"> улучшение технического и технологического состояния производства; снижения затрат; повышение качества продукции;</w:t>
      </w:r>
    </w:p>
    <w:p w:rsidR="00D330C2" w:rsidRPr="002650A3" w:rsidRDefault="00D330C2" w:rsidP="00D330C2">
      <w:pPr>
        <w:pStyle w:val="5"/>
        <w:rPr>
          <w:lang w:val="ru-RU" w:eastAsia="ru-RU"/>
        </w:rPr>
      </w:pPr>
      <w:r>
        <w:rPr>
          <w:lang w:val="ru-RU" w:eastAsia="ru-RU"/>
        </w:rPr>
        <w:t>с</w:t>
      </w:r>
      <w:r w:rsidRPr="002650A3">
        <w:rPr>
          <w:lang w:val="ru-RU" w:eastAsia="ru-RU"/>
        </w:rPr>
        <w:t xml:space="preserve">оциальная </w:t>
      </w:r>
      <w:r>
        <w:rPr>
          <w:lang w:val="ru-RU" w:eastAsia="ru-RU"/>
        </w:rPr>
        <w:t>–</w:t>
      </w:r>
      <w:r w:rsidRPr="002650A3">
        <w:rPr>
          <w:lang w:val="ru-RU" w:eastAsia="ru-RU"/>
        </w:rPr>
        <w:t xml:space="preserve"> создание новых рабочих мест; повышение квалификации персонала; престиж отрасли; улучшение благосостояния населения; привлечение молодых специалистов;</w:t>
      </w:r>
    </w:p>
    <w:p w:rsidR="00D330C2" w:rsidRDefault="00D330C2" w:rsidP="00D330C2">
      <w:pPr>
        <w:pStyle w:val="5"/>
        <w:rPr>
          <w:lang w:val="ru-RU" w:eastAsia="ru-RU"/>
        </w:rPr>
      </w:pPr>
      <w:r>
        <w:rPr>
          <w:lang w:val="ru-RU" w:eastAsia="ru-RU"/>
        </w:rPr>
        <w:t>у</w:t>
      </w:r>
      <w:r w:rsidRPr="002650A3">
        <w:rPr>
          <w:lang w:val="ru-RU" w:eastAsia="ru-RU"/>
        </w:rPr>
        <w:t xml:space="preserve">правленческая </w:t>
      </w:r>
      <w:r>
        <w:rPr>
          <w:lang w:val="ru-RU" w:eastAsia="ru-RU"/>
        </w:rPr>
        <w:t>–</w:t>
      </w:r>
      <w:r w:rsidRPr="002650A3">
        <w:rPr>
          <w:lang w:val="ru-RU" w:eastAsia="ru-RU"/>
        </w:rPr>
        <w:t xml:space="preserve"> формирование механизма, направленного на реализацию рыночных, производственных и социальных целей.</w:t>
      </w:r>
    </w:p>
    <w:p w:rsidR="00D330C2" w:rsidRPr="00DF6568" w:rsidRDefault="00D330C2" w:rsidP="00D330C2">
      <w:pPr>
        <w:pStyle w:val="5"/>
        <w:rPr>
          <w:lang w:eastAsia="ru-RU"/>
        </w:rPr>
      </w:pPr>
      <w:r w:rsidRPr="002650A3">
        <w:rPr>
          <w:lang w:val="ru-RU" w:eastAsia="ru-RU"/>
        </w:rPr>
        <w:t>Разрешения такой задачи возлагается на систему менеджмента, которая на принципах сбалансированности потенциала подсистем должна обеспечить синергический эффект в процессе хозяйственной деятельности, сформировать конкурентные преимущества и в динамике развивать структур</w:t>
      </w:r>
      <w:r>
        <w:rPr>
          <w:lang w:val="ru-RU" w:eastAsia="ru-RU"/>
        </w:rPr>
        <w:t>ный</w:t>
      </w:r>
      <w:r w:rsidRPr="002650A3">
        <w:rPr>
          <w:lang w:val="ru-RU" w:eastAsia="ru-RU"/>
        </w:rPr>
        <w:t xml:space="preserve"> </w:t>
      </w:r>
      <w:r>
        <w:rPr>
          <w:lang w:val="ru-RU" w:eastAsia="ru-RU"/>
        </w:rPr>
        <w:t>потенциал предприятия</w:t>
      </w:r>
      <w:r w:rsidRPr="002650A3">
        <w:rPr>
          <w:lang w:val="ru-RU" w:eastAsia="ru-RU"/>
        </w:rPr>
        <w:t>, количественными и качественными параметрами в соответствии с изменениями внешней среды и выбранных стратегий. На этой основе осуществляется формирование конкурентоспособного стратегического потенциала и системы стратегического управления. Однако в хозяйственной практике так</w:t>
      </w:r>
      <w:r>
        <w:rPr>
          <w:lang w:val="ru-RU" w:eastAsia="ru-RU"/>
        </w:rPr>
        <w:t>ие</w:t>
      </w:r>
      <w:r w:rsidRPr="002650A3">
        <w:rPr>
          <w:lang w:val="ru-RU" w:eastAsia="ru-RU"/>
        </w:rPr>
        <w:t xml:space="preserve"> услови</w:t>
      </w:r>
      <w:r>
        <w:rPr>
          <w:lang w:val="ru-RU" w:eastAsia="ru-RU"/>
        </w:rPr>
        <w:t>я</w:t>
      </w:r>
      <w:r w:rsidRPr="002650A3">
        <w:rPr>
          <w:lang w:val="ru-RU" w:eastAsia="ru-RU"/>
        </w:rPr>
        <w:t xml:space="preserve">, </w:t>
      </w:r>
      <w:r>
        <w:rPr>
          <w:lang w:val="ru-RU" w:eastAsia="ru-RU"/>
        </w:rPr>
        <w:t>которые в то</w:t>
      </w:r>
      <w:r w:rsidRPr="002650A3">
        <w:rPr>
          <w:lang w:val="ru-RU" w:eastAsia="ru-RU"/>
        </w:rPr>
        <w:t>же время явля</w:t>
      </w:r>
      <w:r>
        <w:rPr>
          <w:lang w:val="ru-RU" w:eastAsia="ru-RU"/>
        </w:rPr>
        <w:t>ю</w:t>
      </w:r>
      <w:r w:rsidRPr="002650A3">
        <w:rPr>
          <w:lang w:val="ru-RU" w:eastAsia="ru-RU"/>
        </w:rPr>
        <w:t xml:space="preserve">тся главным принципом развития, </w:t>
      </w:r>
      <w:r>
        <w:rPr>
          <w:lang w:val="ru-RU" w:eastAsia="ru-RU"/>
        </w:rPr>
        <w:t>за</w:t>
      </w:r>
      <w:r w:rsidRPr="002650A3">
        <w:rPr>
          <w:lang w:val="ru-RU" w:eastAsia="ru-RU"/>
        </w:rPr>
        <w:t xml:space="preserve"> недостатком знаний или нежеланием руководителей</w:t>
      </w:r>
      <w:r>
        <w:rPr>
          <w:lang w:val="ru-RU" w:eastAsia="ru-RU"/>
        </w:rPr>
        <w:t>,</w:t>
      </w:r>
      <w:r w:rsidRPr="002650A3">
        <w:rPr>
          <w:lang w:val="ru-RU" w:eastAsia="ru-RU"/>
        </w:rPr>
        <w:t xml:space="preserve"> в большинстве предприятий аграрного сектора экономики не соблюдаются, в результате чего наблюдается высокая убыточность или невысокий уровень доходности предпринимательских структур</w:t>
      </w:r>
      <w:r>
        <w:rPr>
          <w:lang w:val="ru-RU" w:eastAsia="ru-RU"/>
        </w:rPr>
        <w:t xml:space="preserve"> </w:t>
      </w:r>
      <w:r w:rsidRPr="002650A3">
        <w:rPr>
          <w:lang w:val="ru-RU" w:eastAsia="ru-RU"/>
        </w:rPr>
        <w:t>[4</w:t>
      </w:r>
      <w:r>
        <w:rPr>
          <w:lang w:val="ru-RU" w:eastAsia="ru-RU"/>
        </w:rPr>
        <w:t>, С.151-152</w:t>
      </w:r>
      <w:r w:rsidRPr="002650A3">
        <w:rPr>
          <w:lang w:val="ru-RU" w:eastAsia="ru-RU"/>
        </w:rPr>
        <w:t>]. По нашим исследованиям уста</w:t>
      </w:r>
      <w:r>
        <w:rPr>
          <w:lang w:val="ru-RU" w:eastAsia="ru-RU"/>
        </w:rPr>
        <w:t xml:space="preserve">новлено, что только около 6-10% </w:t>
      </w:r>
      <w:r w:rsidRPr="002650A3">
        <w:rPr>
          <w:lang w:val="ru-RU" w:eastAsia="ru-RU"/>
        </w:rPr>
        <w:t xml:space="preserve">сельскохозяйственных предприятий подготовлены </w:t>
      </w:r>
      <w:r>
        <w:rPr>
          <w:lang w:val="ru-RU" w:eastAsia="ru-RU"/>
        </w:rPr>
        <w:t xml:space="preserve">к </w:t>
      </w:r>
      <w:r w:rsidRPr="002650A3">
        <w:rPr>
          <w:lang w:val="ru-RU" w:eastAsia="ru-RU"/>
        </w:rPr>
        <w:t>работ</w:t>
      </w:r>
      <w:r>
        <w:rPr>
          <w:lang w:val="ru-RU" w:eastAsia="ru-RU"/>
        </w:rPr>
        <w:t>е</w:t>
      </w:r>
      <w:r w:rsidRPr="002650A3">
        <w:rPr>
          <w:lang w:val="ru-RU" w:eastAsia="ru-RU"/>
        </w:rPr>
        <w:t xml:space="preserve"> в условиях быстрых динамических изменений. </w:t>
      </w:r>
    </w:p>
    <w:p w:rsidR="00D330C2" w:rsidRPr="002650A3" w:rsidRDefault="00D330C2" w:rsidP="00D330C2">
      <w:pPr>
        <w:pStyle w:val="5"/>
        <w:rPr>
          <w:lang w:val="ru-RU" w:eastAsia="ru-RU"/>
        </w:rPr>
      </w:pPr>
      <w:r w:rsidRPr="002650A3">
        <w:rPr>
          <w:lang w:val="ru-RU" w:eastAsia="ru-RU"/>
        </w:rPr>
        <w:t>Система агропромышленного комплекса, котор</w:t>
      </w:r>
      <w:r>
        <w:rPr>
          <w:lang w:val="ru-RU" w:eastAsia="ru-RU"/>
        </w:rPr>
        <w:t>ая</w:t>
      </w:r>
      <w:r w:rsidRPr="002650A3">
        <w:rPr>
          <w:lang w:val="ru-RU" w:eastAsia="ru-RU"/>
        </w:rPr>
        <w:t xml:space="preserve"> развивается в современных условиях, </w:t>
      </w:r>
      <w:r>
        <w:rPr>
          <w:lang w:val="ru-RU" w:eastAsia="ru-RU"/>
        </w:rPr>
        <w:t>и меняется в условиях внешнеэкономической среды</w:t>
      </w:r>
      <w:r w:rsidRPr="002650A3">
        <w:rPr>
          <w:lang w:val="ru-RU" w:eastAsia="ru-RU"/>
        </w:rPr>
        <w:t xml:space="preserve">, обусловливают необходимость повышения роли государства в управлении экономической системой агропромышленного комплекса [4]. Поэтому, считаем, </w:t>
      </w:r>
      <w:r>
        <w:rPr>
          <w:lang w:val="ru-RU" w:eastAsia="ru-RU"/>
        </w:rPr>
        <w:t xml:space="preserve">что </w:t>
      </w:r>
      <w:r w:rsidRPr="002650A3">
        <w:rPr>
          <w:lang w:val="ru-RU" w:eastAsia="ru-RU"/>
        </w:rPr>
        <w:t xml:space="preserve">повышение роли государства </w:t>
      </w:r>
      <w:r>
        <w:rPr>
          <w:lang w:val="ru-RU" w:eastAsia="ru-RU"/>
        </w:rPr>
        <w:t xml:space="preserve">должно </w:t>
      </w:r>
      <w:r w:rsidRPr="002650A3">
        <w:rPr>
          <w:lang w:val="ru-RU" w:eastAsia="ru-RU"/>
        </w:rPr>
        <w:t>заключат</w:t>
      </w:r>
      <w:r>
        <w:rPr>
          <w:lang w:val="ru-RU" w:eastAsia="ru-RU"/>
        </w:rPr>
        <w:t>ь</w:t>
      </w:r>
      <w:r w:rsidRPr="002650A3">
        <w:rPr>
          <w:lang w:val="ru-RU" w:eastAsia="ru-RU"/>
        </w:rPr>
        <w:t>ся в реализации стратегических направлений по сокращению периода выхода аграрного производства из кризиса</w:t>
      </w:r>
      <w:r>
        <w:rPr>
          <w:lang w:val="ru-RU" w:eastAsia="ru-RU"/>
        </w:rPr>
        <w:t>, учитывая что, р</w:t>
      </w:r>
      <w:r w:rsidRPr="002650A3">
        <w:rPr>
          <w:lang w:val="ru-RU" w:eastAsia="ru-RU"/>
        </w:rPr>
        <w:t>егиональные агропромышленные комплексы находятся в разной степени готовности к переходу к смешанной экономик</w:t>
      </w:r>
      <w:r>
        <w:rPr>
          <w:lang w:val="ru-RU" w:eastAsia="ru-RU"/>
        </w:rPr>
        <w:t>е</w:t>
      </w:r>
      <w:r w:rsidRPr="002650A3">
        <w:rPr>
          <w:lang w:val="ru-RU" w:eastAsia="ru-RU"/>
        </w:rPr>
        <w:t xml:space="preserve"> и рыночны</w:t>
      </w:r>
      <w:r>
        <w:rPr>
          <w:lang w:val="ru-RU" w:eastAsia="ru-RU"/>
        </w:rPr>
        <w:t>м</w:t>
      </w:r>
      <w:r w:rsidRPr="002650A3">
        <w:rPr>
          <w:lang w:val="ru-RU" w:eastAsia="ru-RU"/>
        </w:rPr>
        <w:t xml:space="preserve"> отношен</w:t>
      </w:r>
      <w:r>
        <w:rPr>
          <w:lang w:val="ru-RU" w:eastAsia="ru-RU"/>
        </w:rPr>
        <w:t>иям</w:t>
      </w:r>
      <w:r w:rsidRPr="002650A3">
        <w:rPr>
          <w:lang w:val="ru-RU" w:eastAsia="ru-RU"/>
        </w:rPr>
        <w:t xml:space="preserve">, поэтому роль государства в развитии управления агропромышленным комплексом </w:t>
      </w:r>
      <w:r>
        <w:rPr>
          <w:lang w:val="ru-RU" w:eastAsia="ru-RU"/>
        </w:rPr>
        <w:t xml:space="preserve">должна </w:t>
      </w:r>
      <w:r w:rsidRPr="002650A3">
        <w:rPr>
          <w:lang w:val="ru-RU" w:eastAsia="ru-RU"/>
        </w:rPr>
        <w:t>заключа</w:t>
      </w:r>
      <w:r>
        <w:rPr>
          <w:lang w:val="ru-RU" w:eastAsia="ru-RU"/>
        </w:rPr>
        <w:t>ть</w:t>
      </w:r>
      <w:r w:rsidRPr="002650A3">
        <w:rPr>
          <w:lang w:val="ru-RU" w:eastAsia="ru-RU"/>
        </w:rPr>
        <w:t>ся в создании устойчивой социально-экономической базы для развития всех форм собственности и хозяйствования, свободного аграрного предпринимательства, обеспечени</w:t>
      </w:r>
      <w:r>
        <w:rPr>
          <w:lang w:val="ru-RU" w:eastAsia="ru-RU"/>
        </w:rPr>
        <w:t>я</w:t>
      </w:r>
      <w:r w:rsidRPr="002650A3">
        <w:rPr>
          <w:lang w:val="ru-RU" w:eastAsia="ru-RU"/>
        </w:rPr>
        <w:t xml:space="preserve"> взаимодействия условий и факторов эффективного функционирования агропромышленных систем и продовольственного комплекса на основе рационального использования ресурсов, потенциала земли, инвестиций и поддержания экологического равновесия в агропромышленной сфере регионов страны.</w:t>
      </w:r>
    </w:p>
    <w:p w:rsidR="00D330C2" w:rsidRDefault="00D330C2" w:rsidP="00D330C2">
      <w:pPr>
        <w:pStyle w:val="5"/>
        <w:rPr>
          <w:lang w:val="ru-RU" w:eastAsia="ru-RU"/>
        </w:rPr>
      </w:pPr>
      <w:r w:rsidRPr="00187736">
        <w:rPr>
          <w:b/>
          <w:lang w:val="ru-RU" w:eastAsia="ru-RU"/>
        </w:rPr>
        <w:t>Выводы.</w:t>
      </w:r>
      <w:r w:rsidRPr="002650A3">
        <w:rPr>
          <w:lang w:val="ru-RU" w:eastAsia="ru-RU"/>
        </w:rPr>
        <w:t xml:space="preserve"> </w:t>
      </w:r>
      <w:r>
        <w:rPr>
          <w:lang w:val="ru-RU" w:eastAsia="ru-RU"/>
        </w:rPr>
        <w:t xml:space="preserve">На основании изложенного </w:t>
      </w:r>
      <w:r w:rsidRPr="002650A3">
        <w:rPr>
          <w:lang w:val="ru-RU" w:eastAsia="ru-RU"/>
        </w:rPr>
        <w:t xml:space="preserve">можно сделать вывод, </w:t>
      </w:r>
      <w:r>
        <w:rPr>
          <w:lang w:val="ru-RU" w:eastAsia="ru-RU"/>
        </w:rPr>
        <w:t xml:space="preserve">что инновационный менеджмент экономической системы </w:t>
      </w:r>
      <w:r w:rsidRPr="002650A3">
        <w:rPr>
          <w:lang w:val="ru-RU" w:eastAsia="ru-RU"/>
        </w:rPr>
        <w:t>зависит от комплексного подхода в управлении и обеспечивается благодаря:</w:t>
      </w:r>
      <w:r>
        <w:rPr>
          <w:lang w:val="ru-RU" w:eastAsia="ru-RU"/>
        </w:rPr>
        <w:t xml:space="preserve"> </w:t>
      </w:r>
    </w:p>
    <w:p w:rsidR="00D330C2" w:rsidRDefault="00D330C2" w:rsidP="00D330C2">
      <w:pPr>
        <w:pStyle w:val="5"/>
        <w:rPr>
          <w:lang w:val="ru-RU" w:eastAsia="ru-RU"/>
        </w:rPr>
      </w:pPr>
      <w:r>
        <w:rPr>
          <w:lang w:val="ru-RU" w:eastAsia="ru-RU"/>
        </w:rPr>
        <w:t>-</w:t>
      </w:r>
      <w:r w:rsidRPr="002650A3">
        <w:rPr>
          <w:lang w:val="ru-RU" w:eastAsia="ru-RU"/>
        </w:rPr>
        <w:t>сокращени</w:t>
      </w:r>
      <w:r>
        <w:rPr>
          <w:lang w:val="ru-RU" w:eastAsia="ru-RU"/>
        </w:rPr>
        <w:t>ю</w:t>
      </w:r>
      <w:r w:rsidRPr="002650A3">
        <w:rPr>
          <w:lang w:val="ru-RU" w:eastAsia="ru-RU"/>
        </w:rPr>
        <w:t xml:space="preserve"> периода организации технического и технологического оздоровления предприятий отрасли; </w:t>
      </w:r>
    </w:p>
    <w:p w:rsidR="00D330C2" w:rsidRDefault="00D330C2" w:rsidP="00D330C2">
      <w:pPr>
        <w:pStyle w:val="5"/>
        <w:rPr>
          <w:lang w:val="ru-RU" w:eastAsia="ru-RU"/>
        </w:rPr>
      </w:pPr>
      <w:r>
        <w:rPr>
          <w:lang w:val="ru-RU" w:eastAsia="ru-RU"/>
        </w:rPr>
        <w:t>-</w:t>
      </w:r>
      <w:r w:rsidRPr="002650A3">
        <w:rPr>
          <w:lang w:val="ru-RU" w:eastAsia="ru-RU"/>
        </w:rPr>
        <w:t>страхован</w:t>
      </w:r>
      <w:r>
        <w:rPr>
          <w:lang w:val="ru-RU" w:eastAsia="ru-RU"/>
        </w:rPr>
        <w:t>ию</w:t>
      </w:r>
      <w:r w:rsidRPr="002650A3">
        <w:rPr>
          <w:lang w:val="ru-RU" w:eastAsia="ru-RU"/>
        </w:rPr>
        <w:t xml:space="preserve"> рисков, требующих дополнительных материальных вложений для поддержки производства и предприятий отрасли, ограничивающие деятельность в направлении технического перевооружения;</w:t>
      </w:r>
      <w:r>
        <w:rPr>
          <w:lang w:val="ru-RU" w:eastAsia="ru-RU"/>
        </w:rPr>
        <w:t xml:space="preserve"> </w:t>
      </w:r>
    </w:p>
    <w:p w:rsidR="00D330C2" w:rsidRDefault="00D330C2" w:rsidP="00D330C2">
      <w:pPr>
        <w:pStyle w:val="5"/>
        <w:rPr>
          <w:lang w:val="ru-RU" w:eastAsia="ru-RU"/>
        </w:rPr>
      </w:pPr>
      <w:r>
        <w:rPr>
          <w:lang w:val="ru-RU" w:eastAsia="ru-RU"/>
        </w:rPr>
        <w:t>-</w:t>
      </w:r>
      <w:r w:rsidRPr="002650A3">
        <w:rPr>
          <w:lang w:val="ru-RU" w:eastAsia="ru-RU"/>
        </w:rPr>
        <w:t>развит</w:t>
      </w:r>
      <w:r>
        <w:rPr>
          <w:lang w:val="ru-RU" w:eastAsia="ru-RU"/>
        </w:rPr>
        <w:t>ию</w:t>
      </w:r>
      <w:r w:rsidRPr="002650A3">
        <w:rPr>
          <w:lang w:val="ru-RU" w:eastAsia="ru-RU"/>
        </w:rPr>
        <w:t xml:space="preserve"> системы субсидирования, направленной на компенсацию первоначального лизингового взноса на приобретение машин и оборудования отечественного производства; </w:t>
      </w:r>
    </w:p>
    <w:p w:rsidR="00D330C2" w:rsidRDefault="00D330C2" w:rsidP="00D330C2">
      <w:pPr>
        <w:pStyle w:val="5"/>
        <w:rPr>
          <w:lang w:val="ru-RU" w:eastAsia="ru-RU"/>
        </w:rPr>
      </w:pPr>
      <w:r>
        <w:rPr>
          <w:lang w:val="ru-RU" w:eastAsia="ru-RU"/>
        </w:rPr>
        <w:lastRenderedPageBreak/>
        <w:t>-</w:t>
      </w:r>
      <w:r w:rsidRPr="002650A3">
        <w:rPr>
          <w:lang w:val="ru-RU" w:eastAsia="ru-RU"/>
        </w:rPr>
        <w:t>дотационной ликвидаци</w:t>
      </w:r>
      <w:r>
        <w:rPr>
          <w:lang w:val="ru-RU" w:eastAsia="ru-RU"/>
        </w:rPr>
        <w:t>и</w:t>
      </w:r>
      <w:r w:rsidRPr="002650A3">
        <w:rPr>
          <w:lang w:val="ru-RU" w:eastAsia="ru-RU"/>
        </w:rPr>
        <w:t xml:space="preserve"> части </w:t>
      </w:r>
      <w:r>
        <w:rPr>
          <w:lang w:val="ru-RU" w:eastAsia="ru-RU"/>
        </w:rPr>
        <w:t>затрат</w:t>
      </w:r>
      <w:r w:rsidRPr="002650A3">
        <w:rPr>
          <w:lang w:val="ru-RU" w:eastAsia="ru-RU"/>
        </w:rPr>
        <w:t xml:space="preserve"> на ремонт техники, уменьшени</w:t>
      </w:r>
      <w:r>
        <w:rPr>
          <w:lang w:val="ru-RU" w:eastAsia="ru-RU"/>
        </w:rPr>
        <w:t>ю</w:t>
      </w:r>
      <w:r w:rsidRPr="002650A3">
        <w:rPr>
          <w:lang w:val="ru-RU" w:eastAsia="ru-RU"/>
        </w:rPr>
        <w:t xml:space="preserve"> ставки кредита или обеспечени</w:t>
      </w:r>
      <w:r>
        <w:rPr>
          <w:lang w:val="ru-RU" w:eastAsia="ru-RU"/>
        </w:rPr>
        <w:t>ю</w:t>
      </w:r>
      <w:r w:rsidRPr="002650A3">
        <w:rPr>
          <w:lang w:val="ru-RU" w:eastAsia="ru-RU"/>
        </w:rPr>
        <w:t xml:space="preserve"> возможности рассрочки на приобретение техники</w:t>
      </w:r>
      <w:r>
        <w:rPr>
          <w:lang w:val="ru-RU" w:eastAsia="ru-RU"/>
        </w:rPr>
        <w:t xml:space="preserve"> и инновационных технологий</w:t>
      </w:r>
      <w:r w:rsidRPr="002650A3">
        <w:rPr>
          <w:lang w:val="ru-RU" w:eastAsia="ru-RU"/>
        </w:rPr>
        <w:t>;</w:t>
      </w:r>
      <w:r>
        <w:rPr>
          <w:lang w:val="ru-RU" w:eastAsia="ru-RU"/>
        </w:rPr>
        <w:t xml:space="preserve"> </w:t>
      </w:r>
    </w:p>
    <w:p w:rsidR="00D330C2" w:rsidRDefault="00D330C2" w:rsidP="00D330C2">
      <w:pPr>
        <w:pStyle w:val="5"/>
        <w:rPr>
          <w:lang w:val="ru-RU" w:eastAsia="ru-RU"/>
        </w:rPr>
      </w:pPr>
      <w:r>
        <w:rPr>
          <w:lang w:val="ru-RU" w:eastAsia="ru-RU"/>
        </w:rPr>
        <w:t>-</w:t>
      </w:r>
      <w:r w:rsidRPr="002650A3">
        <w:rPr>
          <w:lang w:val="ru-RU" w:eastAsia="ru-RU"/>
        </w:rPr>
        <w:t>системообразующ</w:t>
      </w:r>
      <w:r>
        <w:rPr>
          <w:lang w:val="ru-RU" w:eastAsia="ru-RU"/>
        </w:rPr>
        <w:t>им</w:t>
      </w:r>
      <w:r w:rsidRPr="002650A3">
        <w:rPr>
          <w:lang w:val="ru-RU" w:eastAsia="ru-RU"/>
        </w:rPr>
        <w:t xml:space="preserve"> субъект</w:t>
      </w:r>
      <w:r>
        <w:rPr>
          <w:lang w:val="ru-RU" w:eastAsia="ru-RU"/>
        </w:rPr>
        <w:t>ам</w:t>
      </w:r>
      <w:r w:rsidRPr="002650A3">
        <w:rPr>
          <w:lang w:val="ru-RU" w:eastAsia="ru-RU"/>
        </w:rPr>
        <w:t xml:space="preserve"> производства и регулировани</w:t>
      </w:r>
      <w:r>
        <w:rPr>
          <w:lang w:val="ru-RU" w:eastAsia="ru-RU"/>
        </w:rPr>
        <w:t>ю</w:t>
      </w:r>
      <w:r w:rsidRPr="002650A3">
        <w:rPr>
          <w:lang w:val="ru-RU" w:eastAsia="ru-RU"/>
        </w:rPr>
        <w:t xml:space="preserve"> их экономических отношений для формирования конкурентоспособности товаропроизводителей и всей территории;</w:t>
      </w:r>
      <w:r>
        <w:rPr>
          <w:lang w:val="ru-RU" w:eastAsia="ru-RU"/>
        </w:rPr>
        <w:t xml:space="preserve"> </w:t>
      </w:r>
    </w:p>
    <w:p w:rsidR="00D330C2" w:rsidRDefault="00D330C2" w:rsidP="00D330C2">
      <w:pPr>
        <w:pStyle w:val="5"/>
        <w:rPr>
          <w:lang w:val="ru-RU" w:eastAsia="ru-RU"/>
        </w:rPr>
      </w:pPr>
      <w:r>
        <w:rPr>
          <w:lang w:val="ru-RU" w:eastAsia="ru-RU"/>
        </w:rPr>
        <w:t>-</w:t>
      </w:r>
      <w:r w:rsidRPr="002650A3">
        <w:rPr>
          <w:lang w:val="ru-RU" w:eastAsia="ru-RU"/>
        </w:rPr>
        <w:t>увеличени</w:t>
      </w:r>
      <w:r>
        <w:rPr>
          <w:lang w:val="ru-RU" w:eastAsia="ru-RU"/>
        </w:rPr>
        <w:t>ю</w:t>
      </w:r>
      <w:r w:rsidRPr="002650A3">
        <w:rPr>
          <w:lang w:val="ru-RU" w:eastAsia="ru-RU"/>
        </w:rPr>
        <w:t xml:space="preserve"> количества кредитоспособных сельхозпредприятий; </w:t>
      </w:r>
    </w:p>
    <w:p w:rsidR="00D330C2" w:rsidRDefault="00D330C2" w:rsidP="00D330C2">
      <w:pPr>
        <w:pStyle w:val="5"/>
        <w:rPr>
          <w:lang w:val="ru-RU" w:eastAsia="ru-RU"/>
        </w:rPr>
      </w:pPr>
      <w:r>
        <w:rPr>
          <w:lang w:val="ru-RU" w:eastAsia="ru-RU"/>
        </w:rPr>
        <w:t>-</w:t>
      </w:r>
      <w:r w:rsidRPr="002650A3">
        <w:rPr>
          <w:lang w:val="ru-RU" w:eastAsia="ru-RU"/>
        </w:rPr>
        <w:t>повышени</w:t>
      </w:r>
      <w:r>
        <w:rPr>
          <w:lang w:val="ru-RU" w:eastAsia="ru-RU"/>
        </w:rPr>
        <w:t>ю</w:t>
      </w:r>
      <w:r w:rsidRPr="002650A3">
        <w:rPr>
          <w:lang w:val="ru-RU" w:eastAsia="ru-RU"/>
        </w:rPr>
        <w:t xml:space="preserve"> оплаты сельскохозяйственного труда, повышени</w:t>
      </w:r>
      <w:r>
        <w:rPr>
          <w:lang w:val="ru-RU" w:eastAsia="ru-RU"/>
        </w:rPr>
        <w:t>ю</w:t>
      </w:r>
      <w:r w:rsidRPr="002650A3">
        <w:rPr>
          <w:lang w:val="ru-RU" w:eastAsia="ru-RU"/>
        </w:rPr>
        <w:t xml:space="preserve"> квалификации, ее привлекательности для молодых специалистов;</w:t>
      </w:r>
      <w:r>
        <w:rPr>
          <w:lang w:val="ru-RU" w:eastAsia="ru-RU"/>
        </w:rPr>
        <w:t xml:space="preserve"> </w:t>
      </w:r>
    </w:p>
    <w:p w:rsidR="00D330C2" w:rsidRDefault="00D330C2" w:rsidP="00D330C2">
      <w:pPr>
        <w:pStyle w:val="5"/>
        <w:rPr>
          <w:lang w:val="ru-RU" w:eastAsia="ru-RU"/>
        </w:rPr>
      </w:pPr>
      <w:r>
        <w:rPr>
          <w:lang w:val="ru-RU" w:eastAsia="ru-RU"/>
        </w:rPr>
        <w:t>-</w:t>
      </w:r>
      <w:r w:rsidRPr="002650A3">
        <w:rPr>
          <w:lang w:val="ru-RU" w:eastAsia="ru-RU"/>
        </w:rPr>
        <w:t>обеспеченност</w:t>
      </w:r>
      <w:r>
        <w:rPr>
          <w:lang w:val="ru-RU" w:eastAsia="ru-RU"/>
        </w:rPr>
        <w:t>и</w:t>
      </w:r>
      <w:r w:rsidRPr="002650A3">
        <w:rPr>
          <w:lang w:val="ru-RU" w:eastAsia="ru-RU"/>
        </w:rPr>
        <w:t xml:space="preserve"> населения территории продуктами местных сельхозтоваропроизводителей; </w:t>
      </w:r>
    </w:p>
    <w:p w:rsidR="00D330C2" w:rsidRPr="002650A3" w:rsidRDefault="00D330C2" w:rsidP="00D330C2">
      <w:pPr>
        <w:pStyle w:val="5"/>
        <w:rPr>
          <w:lang w:val="ru-RU" w:eastAsia="ru-RU"/>
        </w:rPr>
      </w:pPr>
      <w:r>
        <w:rPr>
          <w:lang w:val="ru-RU" w:eastAsia="ru-RU"/>
        </w:rPr>
        <w:t>-</w:t>
      </w:r>
      <w:r w:rsidRPr="002650A3">
        <w:rPr>
          <w:lang w:val="ru-RU" w:eastAsia="ru-RU"/>
        </w:rPr>
        <w:t>повышени</w:t>
      </w:r>
      <w:r>
        <w:rPr>
          <w:lang w:val="ru-RU" w:eastAsia="ru-RU"/>
        </w:rPr>
        <w:t>ю</w:t>
      </w:r>
      <w:r w:rsidRPr="002650A3">
        <w:rPr>
          <w:lang w:val="ru-RU" w:eastAsia="ru-RU"/>
        </w:rPr>
        <w:t xml:space="preserve"> общего уровня жизни сельского населения.</w:t>
      </w:r>
    </w:p>
    <w:p w:rsidR="00D330C2" w:rsidRDefault="00D330C2" w:rsidP="00D330C2">
      <w:pPr>
        <w:pStyle w:val="5"/>
        <w:rPr>
          <w:lang w:val="ru-RU" w:eastAsia="ru-RU"/>
        </w:rPr>
      </w:pPr>
      <w:r w:rsidRPr="002650A3">
        <w:rPr>
          <w:lang w:val="ru-RU" w:eastAsia="ru-RU"/>
        </w:rPr>
        <w:t>По нашему мнению</w:t>
      </w:r>
      <w:r>
        <w:rPr>
          <w:lang w:val="ru-RU" w:eastAsia="ru-RU"/>
        </w:rPr>
        <w:t>,</w:t>
      </w:r>
      <w:r w:rsidRPr="002650A3">
        <w:rPr>
          <w:lang w:val="ru-RU" w:eastAsia="ru-RU"/>
        </w:rPr>
        <w:t xml:space="preserve"> проблемы управления экономической системой агропромышленного производства в условиях инновационных изменений и изменений в системе менеджмента, будут полезны при решении научно-практических задач, связанных с дальнейшим развитием </w:t>
      </w:r>
      <w:r>
        <w:rPr>
          <w:lang w:val="ru-RU" w:eastAsia="ru-RU"/>
        </w:rPr>
        <w:t>агропромышленного производства.</w:t>
      </w:r>
    </w:p>
    <w:p w:rsidR="00D330C2" w:rsidRDefault="00D330C2" w:rsidP="00D330C2">
      <w:pPr>
        <w:pStyle w:val="82"/>
      </w:pPr>
    </w:p>
    <w:p w:rsidR="00D330C2" w:rsidRPr="00AE1D6D" w:rsidRDefault="00D330C2" w:rsidP="00D330C2">
      <w:pPr>
        <w:pStyle w:val="82"/>
      </w:pPr>
      <w:r w:rsidRPr="00AE1D6D">
        <w:t>Список литературы:</w:t>
      </w:r>
    </w:p>
    <w:p w:rsidR="00D330C2" w:rsidRPr="00AE1D6D" w:rsidRDefault="00D330C2" w:rsidP="00D330C2">
      <w:pPr>
        <w:pStyle w:val="82"/>
      </w:pPr>
      <w:r w:rsidRPr="00AE1D6D">
        <w:t>Азоев Г. Л. Конкуренция: анализ, стратегия и практика / Г.Л. Азоев. – М.: Центр экономики и маркетинга, 1996. – 208 с.</w:t>
      </w:r>
    </w:p>
    <w:p w:rsidR="00D330C2" w:rsidRPr="00AE1D6D" w:rsidRDefault="00D330C2" w:rsidP="00D330C2">
      <w:pPr>
        <w:pStyle w:val="82"/>
      </w:pPr>
      <w:r w:rsidRPr="00AE1D6D">
        <w:t>Амбросов В. Трансформаційні процеси в аграрній сфері регіону // Економіка України. – 2003. - №8. – С. 66-70.</w:t>
      </w:r>
    </w:p>
    <w:p w:rsidR="00D330C2" w:rsidRPr="00AE1D6D" w:rsidRDefault="00D330C2" w:rsidP="00D330C2">
      <w:pPr>
        <w:pStyle w:val="82"/>
      </w:pPr>
      <w:r w:rsidRPr="00AE1D6D">
        <w:t xml:space="preserve">Гудзинський О.Д. Управління результативністю діяльності підприємств (теоретико-методологічний аспект): монографія / О. Д. Гудзинський, Н. В. Гайдамак, С.М. Судомир, Т.О. – К.:, 2011. </w:t>
      </w:r>
      <w:r w:rsidRPr="00AE1D6D">
        <w:sym w:font="Symbol" w:char="F02D"/>
      </w:r>
      <w:r w:rsidRPr="00AE1D6D">
        <w:t xml:space="preserve"> 175 с.</w:t>
      </w:r>
    </w:p>
    <w:p w:rsidR="00D330C2" w:rsidRPr="00AE1D6D" w:rsidRDefault="00D330C2" w:rsidP="00D330C2">
      <w:pPr>
        <w:pStyle w:val="82"/>
      </w:pPr>
      <w:r w:rsidRPr="00AE1D6D">
        <w:t>Єрмаков О. Ю. Методологія економічного дослідження організаційних форм виробництва / О. Ю. Єрмаков // Економіка АПК. – 2003. – № 1. – С. 31-37.</w:t>
      </w:r>
    </w:p>
    <w:p w:rsidR="00D330C2" w:rsidRPr="00AE1D6D" w:rsidRDefault="00D330C2" w:rsidP="00D330C2">
      <w:pPr>
        <w:pStyle w:val="82"/>
      </w:pPr>
      <w:r w:rsidRPr="00AE1D6D">
        <w:t>Кваша С. Конкурентоспроможність вітчизняної аграрної продукції в умовах вступу до СОТ / С. Кваша, О. Лука // Економіка України. − 2003. − № 10. − С. 79 - 85.</w:t>
      </w:r>
    </w:p>
    <w:p w:rsidR="00D330C2" w:rsidRPr="00AE1D6D" w:rsidRDefault="00D330C2" w:rsidP="00D330C2">
      <w:pPr>
        <w:pStyle w:val="82"/>
      </w:pPr>
      <w:r w:rsidRPr="00AE1D6D">
        <w:t>Маршалл А. Принципы политической экономии: в 3 -х т./ А. Маршал; пер. с англ. Р. И. Столпера. – М.: Прогресс, 1983. – Т. 1. – 415 с.</w:t>
      </w:r>
    </w:p>
    <w:p w:rsidR="00D330C2" w:rsidRPr="00AE1D6D" w:rsidRDefault="00D330C2" w:rsidP="00D330C2">
      <w:pPr>
        <w:pStyle w:val="82"/>
      </w:pPr>
      <w:r w:rsidRPr="00AE1D6D">
        <w:t xml:space="preserve">Портер М. Конкурентная стратегия : Методика анализа отраслей и конкурентов / Майкл Портер ; Пер. с англ. − 3-е изд. </w:t>
      </w:r>
      <w:r w:rsidRPr="00AE1D6D">
        <w:sym w:font="Symbol" w:char="F02D"/>
      </w:r>
      <w:r w:rsidRPr="00AE1D6D">
        <w:t xml:space="preserve"> М.: Альпина Бизнес Букс, 2007. </w:t>
      </w:r>
      <w:r w:rsidRPr="00AE1D6D">
        <w:sym w:font="Symbol" w:char="F02D"/>
      </w:r>
      <w:r w:rsidRPr="00AE1D6D">
        <w:t>. 453 с.</w:t>
      </w:r>
      <w:r w:rsidRPr="00AE1D6D">
        <w:tab/>
      </w:r>
    </w:p>
    <w:p w:rsidR="00D330C2" w:rsidRPr="00AE1D6D" w:rsidRDefault="00D330C2" w:rsidP="00D330C2">
      <w:pPr>
        <w:pStyle w:val="82"/>
      </w:pPr>
      <w:r w:rsidRPr="00AE1D6D">
        <w:t>Ушачев И.Г. Нужны новые подходы к аграрной политике / И. Г. Ушачев // АПК: экономика, управление. – 2006. – № 1. – С. 4 - 12.</w:t>
      </w:r>
    </w:p>
    <w:p w:rsidR="00D330C2" w:rsidRPr="00AE1D6D" w:rsidRDefault="00D330C2" w:rsidP="00D330C2">
      <w:pPr>
        <w:pStyle w:val="82"/>
      </w:pPr>
      <w:r w:rsidRPr="00AE1D6D">
        <w:t xml:space="preserve">Фатхундінов Р.А. Управління конкурентоздатністю організації / Фатхундінов Р.А., Осовська Г.В. Підручник, </w:t>
      </w:r>
      <w:r w:rsidRPr="00AE1D6D">
        <w:sym w:font="Symbol" w:char="F02D"/>
      </w:r>
      <w:r w:rsidRPr="00AE1D6D">
        <w:t xml:space="preserve"> К,: «Кондор», 2009. </w:t>
      </w:r>
      <w:r w:rsidRPr="00AE1D6D">
        <w:sym w:font="Symbol" w:char="F02D"/>
      </w:r>
      <w:r w:rsidRPr="00AE1D6D">
        <w:t>470 с.</w:t>
      </w:r>
    </w:p>
    <w:p w:rsidR="00D330C2" w:rsidRPr="00AE1D6D" w:rsidRDefault="00D330C2" w:rsidP="00D330C2">
      <w:pPr>
        <w:pStyle w:val="82"/>
      </w:pPr>
    </w:p>
    <w:p w:rsidR="00D330C2" w:rsidRPr="00797AB7" w:rsidRDefault="00D330C2" w:rsidP="00D330C2">
      <w:pPr>
        <w:pStyle w:val="a4"/>
        <w:widowControl w:val="0"/>
        <w:ind w:firstLine="567"/>
        <w:jc w:val="both"/>
        <w:rPr>
          <w:rFonts w:ascii="Arial Narrow" w:eastAsia="Times New Roman" w:hAnsi="Arial Narrow"/>
          <w:sz w:val="20"/>
          <w:szCs w:val="20"/>
          <w:lang w:val="en-US" w:eastAsia="ru-RU"/>
        </w:rPr>
      </w:pPr>
    </w:p>
    <w:p w:rsidR="00D330C2" w:rsidRPr="00797AB7" w:rsidRDefault="00D330C2" w:rsidP="00D330C2">
      <w:pPr>
        <w:pStyle w:val="4"/>
      </w:pPr>
      <w:r w:rsidRPr="00797AB7">
        <w:t>S. Nesterenko PhD, Professor, О.Voronianska. PhD, Assistant Professor, Department of organization and management of socio-economic systems, TSAU</w:t>
      </w:r>
    </w:p>
    <w:p w:rsidR="00D330C2" w:rsidRPr="00797AB7" w:rsidRDefault="00D330C2" w:rsidP="00D330C2">
      <w:pPr>
        <w:pStyle w:val="4"/>
      </w:pPr>
    </w:p>
    <w:p w:rsidR="00D330C2" w:rsidRPr="00797AB7" w:rsidRDefault="00D330C2" w:rsidP="00D330C2">
      <w:pPr>
        <w:pStyle w:val="4"/>
      </w:pPr>
      <w:r w:rsidRPr="00797AB7">
        <w:t xml:space="preserve">INNOVATION MANAGEMENT of ECONOMIC SYSTEM OF AGRICULTURAL PRODUCTION </w:t>
      </w:r>
    </w:p>
    <w:p w:rsidR="00D330C2" w:rsidRPr="00797AB7" w:rsidRDefault="00D330C2" w:rsidP="00D330C2">
      <w:pPr>
        <w:pStyle w:val="4"/>
      </w:pPr>
      <w:r w:rsidRPr="00797AB7">
        <w:t xml:space="preserve">Innovative management of the economic system depends on an integrated approach in the management and is provided by: reduction of the period of the organization of technical and technological improvement of the industry; insurance risks that require extra investments to support production and business sector, limiting the activity in the direction of technical re-equipment; development of the system of subsidies intended to compensate for the initial lease payment for the purchase of machinery and equipment of domestic production; the elimination of the subsidy for the repair of equipment costs, reducing credit rates or providing opportunity installments for the acquisition of technology and innovation; backbone subjects of production and regulation of their economic relations to form the competitiveness of producers and the entire territory; increase in the number of creditworthy farms; increase in agricultural wages, professional development, its attractiveness for young professionals; supplying the population of the territory with local agricultural products; increase in the general level of life of the rural population. We are of the opinion that the problems of management of the economic system of agricultural production in the conditions of innovative changes and changes in the management system will be useful in solving scientific and practical problems associated with the further development of agricultural production. </w:t>
      </w:r>
    </w:p>
    <w:p w:rsidR="00D330C2" w:rsidRPr="002B4F28" w:rsidRDefault="00D330C2" w:rsidP="00D330C2">
      <w:pPr>
        <w:spacing w:line="360" w:lineRule="auto"/>
        <w:jc w:val="both"/>
        <w:rPr>
          <w:sz w:val="28"/>
          <w:szCs w:val="28"/>
          <w:lang w:val="en-US"/>
        </w:rPr>
      </w:pPr>
    </w:p>
    <w:p w:rsidR="00A92F1D" w:rsidRPr="00D330C2" w:rsidRDefault="00D330C2" w:rsidP="00D330C2">
      <w:pPr>
        <w:rPr>
          <w:lang w:val="en-US"/>
        </w:rPr>
      </w:pPr>
      <w:r>
        <w:rPr>
          <w:sz w:val="28"/>
          <w:szCs w:val="28"/>
          <w:lang w:val="uk-UA"/>
        </w:rPr>
        <w:br w:type="page"/>
      </w:r>
    </w:p>
    <w:sectPr w:rsidR="00A92F1D" w:rsidRPr="00D33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A7"/>
    <w:rsid w:val="00A92F1D"/>
    <w:rsid w:val="00D330C2"/>
    <w:rsid w:val="00DF4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C520C-7F95-4E4D-9E65-7DDAD91B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0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4 Анотація"/>
    <w:basedOn w:val="a3"/>
    <w:link w:val="40"/>
    <w:qFormat/>
    <w:rsid w:val="00D330C2"/>
    <w:pPr>
      <w:spacing w:after="0"/>
      <w:ind w:firstLine="720"/>
      <w:jc w:val="both"/>
    </w:pPr>
    <w:rPr>
      <w:i/>
      <w:sz w:val="20"/>
      <w:lang w:val="uk-UA" w:eastAsia="x-none"/>
    </w:rPr>
  </w:style>
  <w:style w:type="paragraph" w:customStyle="1" w:styleId="5">
    <w:name w:val="5 Текст"/>
    <w:basedOn w:val="a3"/>
    <w:link w:val="50"/>
    <w:qFormat/>
    <w:rsid w:val="00D330C2"/>
    <w:pPr>
      <w:spacing w:after="0"/>
      <w:ind w:firstLine="284"/>
      <w:jc w:val="both"/>
    </w:pPr>
    <w:rPr>
      <w:szCs w:val="28"/>
      <w:lang w:val="uk-UA" w:eastAsia="x-none"/>
    </w:rPr>
  </w:style>
  <w:style w:type="character" w:customStyle="1" w:styleId="40">
    <w:name w:val="4 Анотація Знак"/>
    <w:link w:val="4"/>
    <w:rsid w:val="00D330C2"/>
    <w:rPr>
      <w:rFonts w:ascii="Times New Roman" w:eastAsia="Times New Roman" w:hAnsi="Times New Roman" w:cs="Times New Roman"/>
      <w:i/>
      <w:sz w:val="20"/>
      <w:szCs w:val="24"/>
      <w:lang w:val="uk-UA" w:eastAsia="x-none"/>
    </w:rPr>
  </w:style>
  <w:style w:type="character" w:customStyle="1" w:styleId="50">
    <w:name w:val="5 Текст Знак"/>
    <w:link w:val="5"/>
    <w:rsid w:val="00D330C2"/>
    <w:rPr>
      <w:rFonts w:ascii="Times New Roman" w:eastAsia="Times New Roman" w:hAnsi="Times New Roman" w:cs="Times New Roman"/>
      <w:sz w:val="24"/>
      <w:szCs w:val="28"/>
      <w:lang w:val="uk-UA" w:eastAsia="x-none"/>
    </w:rPr>
  </w:style>
  <w:style w:type="paragraph" w:styleId="a4">
    <w:name w:val="No Spacing"/>
    <w:link w:val="a5"/>
    <w:uiPriority w:val="1"/>
    <w:qFormat/>
    <w:rsid w:val="00D330C2"/>
    <w:pPr>
      <w:spacing w:after="0" w:line="240" w:lineRule="auto"/>
    </w:pPr>
    <w:rPr>
      <w:rFonts w:ascii="Calibri" w:eastAsia="Calibri" w:hAnsi="Calibri" w:cs="Times New Roman"/>
    </w:rPr>
  </w:style>
  <w:style w:type="character" w:customStyle="1" w:styleId="a5">
    <w:name w:val="Без интервала Знак"/>
    <w:link w:val="a4"/>
    <w:uiPriority w:val="1"/>
    <w:rsid w:val="00D330C2"/>
    <w:rPr>
      <w:rFonts w:ascii="Calibri" w:eastAsia="Calibri" w:hAnsi="Calibri" w:cs="Times New Roman"/>
    </w:rPr>
  </w:style>
  <w:style w:type="paragraph" w:customStyle="1" w:styleId="82">
    <w:name w:val="8 Література 2"/>
    <w:basedOn w:val="5"/>
    <w:link w:val="820"/>
    <w:qFormat/>
    <w:rsid w:val="00D330C2"/>
    <w:rPr>
      <w:rFonts w:ascii="Arial Narrow" w:hAnsi="Arial Narrow"/>
      <w:sz w:val="20"/>
    </w:rPr>
  </w:style>
  <w:style w:type="character" w:customStyle="1" w:styleId="820">
    <w:name w:val="8 Література 2 Знак"/>
    <w:link w:val="82"/>
    <w:rsid w:val="00D330C2"/>
    <w:rPr>
      <w:rFonts w:ascii="Arial Narrow" w:eastAsia="Times New Roman" w:hAnsi="Arial Narrow" w:cs="Times New Roman"/>
      <w:sz w:val="20"/>
      <w:szCs w:val="28"/>
      <w:lang w:val="uk-UA" w:eastAsia="x-none"/>
    </w:rPr>
  </w:style>
  <w:style w:type="paragraph" w:styleId="a3">
    <w:name w:val="Body Text"/>
    <w:basedOn w:val="a"/>
    <w:link w:val="a6"/>
    <w:uiPriority w:val="99"/>
    <w:semiHidden/>
    <w:unhideWhenUsed/>
    <w:rsid w:val="00D330C2"/>
    <w:pPr>
      <w:spacing w:after="120"/>
    </w:pPr>
  </w:style>
  <w:style w:type="character" w:customStyle="1" w:styleId="a6">
    <w:name w:val="Основной текст Знак"/>
    <w:basedOn w:val="a0"/>
    <w:link w:val="a3"/>
    <w:uiPriority w:val="99"/>
    <w:semiHidden/>
    <w:rsid w:val="00D330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2638</Words>
  <Characters>15040</Characters>
  <Application>Microsoft Office Word</Application>
  <DocSecurity>0</DocSecurity>
  <Lines>125</Lines>
  <Paragraphs>35</Paragraphs>
  <ScaleCrop>false</ScaleCrop>
  <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2016-08-04T09:58:00Z</dcterms:created>
  <dcterms:modified xsi:type="dcterms:W3CDTF">2016-08-04T09:58:00Z</dcterms:modified>
</cp:coreProperties>
</file>